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1547" w:rsidRPr="00804B5F" w:rsidRDefault="00FD1547" w:rsidP="00366040">
      <w:pPr>
        <w:autoSpaceDE w:val="0"/>
        <w:autoSpaceDN w:val="0"/>
        <w:adjustRightInd w:val="0"/>
        <w:spacing w:after="0" w:line="240" w:lineRule="auto"/>
        <w:ind w:firstLine="720"/>
        <w:jc w:val="both"/>
        <w:rPr>
          <w:rFonts w:ascii="Times New Roman" w:eastAsia="TimesNewRomanPSMT" w:hAnsi="Times New Roman" w:cs="Times New Roman"/>
          <w:lang w:val="sr-Cyrl-CS"/>
        </w:rPr>
      </w:pPr>
      <w:proofErr w:type="spellStart"/>
      <w:proofErr w:type="gramStart"/>
      <w:r w:rsidRPr="00804B5F">
        <w:rPr>
          <w:rFonts w:ascii="Times New Roman" w:eastAsia="TimesNewRomanPSMT" w:hAnsi="Times New Roman" w:cs="Times New Roman"/>
        </w:rPr>
        <w:t>Скупштина</w:t>
      </w:r>
      <w:proofErr w:type="spellEnd"/>
      <w:r w:rsidRPr="00804B5F">
        <w:rPr>
          <w:rFonts w:ascii="Times New Roman" w:eastAsia="TimesNewRomanPSMT" w:hAnsi="Times New Roman" w:cs="Times New Roman"/>
        </w:rPr>
        <w:t xml:space="preserve"> </w:t>
      </w:r>
      <w:r w:rsidRPr="00804B5F">
        <w:rPr>
          <w:rFonts w:ascii="Times New Roman" w:eastAsia="TimesNewRomanPSMT" w:hAnsi="Times New Roman" w:cs="Times New Roman"/>
          <w:lang w:val="sr-Latn-CS"/>
        </w:rPr>
        <w:t>општине Врњачка Бања на</w:t>
      </w:r>
      <w:r w:rsidRPr="00804B5F">
        <w:rPr>
          <w:rFonts w:ascii="Times New Roman" w:eastAsia="TimesNewRomanPSMT" w:hAnsi="Times New Roman" w:cs="Times New Roman"/>
          <w:lang w:val="sr-Cyrl-CS"/>
        </w:rPr>
        <w:t xml:space="preserve"> </w:t>
      </w:r>
      <w:r w:rsidRPr="00804B5F">
        <w:rPr>
          <w:rFonts w:ascii="Times New Roman" w:eastAsia="TimesNewRomanPSMT" w:hAnsi="Times New Roman" w:cs="Times New Roman"/>
          <w:lang w:val="sr-Latn-CS"/>
        </w:rPr>
        <w:t xml:space="preserve">основу </w:t>
      </w:r>
      <w:proofErr w:type="spellStart"/>
      <w:r w:rsidR="00366040">
        <w:rPr>
          <w:rFonts w:ascii="Times New Roman" w:eastAsia="TimesNewRomanPSMT" w:hAnsi="Times New Roman" w:cs="Times New Roman"/>
        </w:rPr>
        <w:t>чл</w:t>
      </w:r>
      <w:proofErr w:type="spellEnd"/>
      <w:r w:rsidR="00366040">
        <w:rPr>
          <w:rFonts w:ascii="Times New Roman" w:eastAsia="TimesNewRomanPSMT" w:hAnsi="Times New Roman" w:cs="Times New Roman"/>
        </w:rPr>
        <w:t>.</w:t>
      </w:r>
      <w:r w:rsidR="00366040">
        <w:rPr>
          <w:rFonts w:ascii="Times New Roman" w:eastAsia="TimesNewRomanPSMT" w:hAnsi="Times New Roman" w:cs="Times New Roman"/>
          <w:lang w:val="sr-Cyrl-RS"/>
        </w:rPr>
        <w:t>73</w:t>
      </w:r>
      <w:r w:rsidR="00341D0E">
        <w:rPr>
          <w:rFonts w:ascii="Times New Roman" w:eastAsia="TimesNewRomanPSMT" w:hAnsi="Times New Roman" w:cs="Times New Roman"/>
        </w:rPr>
        <w:t>.</w:t>
      </w:r>
      <w:proofErr w:type="gramEnd"/>
      <w:r w:rsidR="00341D0E">
        <w:rPr>
          <w:rFonts w:ascii="Times New Roman" w:eastAsia="TimesNewRomanPSMT" w:hAnsi="Times New Roman" w:cs="Times New Roman"/>
        </w:rPr>
        <w:t xml:space="preserve"> </w:t>
      </w:r>
      <w:proofErr w:type="gramStart"/>
      <w:r w:rsidR="00341D0E">
        <w:rPr>
          <w:rFonts w:ascii="Times New Roman" w:eastAsia="TimesNewRomanPSMT" w:hAnsi="Times New Roman" w:cs="Times New Roman"/>
        </w:rPr>
        <w:t>и</w:t>
      </w:r>
      <w:proofErr w:type="gramEnd"/>
      <w:r w:rsidR="00341D0E">
        <w:rPr>
          <w:rFonts w:ascii="Times New Roman" w:eastAsia="TimesNewRomanPSMT" w:hAnsi="Times New Roman" w:cs="Times New Roman"/>
        </w:rPr>
        <w:t xml:space="preserve"> </w:t>
      </w:r>
      <w:r w:rsidR="00366040">
        <w:rPr>
          <w:rFonts w:ascii="Times New Roman" w:eastAsia="TimesNewRomanPSMT" w:hAnsi="Times New Roman" w:cs="Times New Roman"/>
          <w:lang w:val="sr-Cyrl-RS"/>
        </w:rPr>
        <w:t>74</w:t>
      </w:r>
      <w:r w:rsidR="00341D0E">
        <w:rPr>
          <w:rFonts w:ascii="Times New Roman" w:eastAsia="TimesNewRomanPSMT" w:hAnsi="Times New Roman" w:cs="Times New Roman"/>
          <w:lang w:val="sr-Cyrl-RS"/>
        </w:rPr>
        <w:t>.</w:t>
      </w:r>
      <w:r w:rsidRPr="00804B5F">
        <w:rPr>
          <w:rFonts w:ascii="Times New Roman" w:eastAsia="TimesNewRomanPSMT" w:hAnsi="Times New Roman" w:cs="Times New Roman"/>
          <w:lang w:val="sr-Latn-CS"/>
        </w:rPr>
        <w:t>Одлуке</w:t>
      </w:r>
      <w:r w:rsidRPr="00804B5F">
        <w:rPr>
          <w:rFonts w:ascii="Times New Roman" w:eastAsia="TimesNewRomanPSMT" w:hAnsi="Times New Roman" w:cs="Times New Roman"/>
        </w:rPr>
        <w:t xml:space="preserve"> о </w:t>
      </w:r>
      <w:proofErr w:type="spellStart"/>
      <w:r w:rsidRPr="00804B5F">
        <w:rPr>
          <w:rFonts w:ascii="Times New Roman" w:eastAsia="TimesNewRomanPSMT" w:hAnsi="Times New Roman" w:cs="Times New Roman"/>
        </w:rPr>
        <w:t>грађевинском</w:t>
      </w:r>
      <w:proofErr w:type="spellEnd"/>
      <w:r w:rsidRPr="00804B5F">
        <w:rPr>
          <w:rFonts w:ascii="Times New Roman" w:eastAsia="TimesNewRomanPSMT" w:hAnsi="Times New Roman" w:cs="Times New Roman"/>
        </w:rPr>
        <w:t xml:space="preserve"> </w:t>
      </w:r>
      <w:proofErr w:type="spellStart"/>
      <w:r w:rsidRPr="00804B5F">
        <w:rPr>
          <w:rFonts w:ascii="Times New Roman" w:eastAsia="TimesNewRomanPSMT" w:hAnsi="Times New Roman" w:cs="Times New Roman"/>
        </w:rPr>
        <w:t>земљишту</w:t>
      </w:r>
      <w:proofErr w:type="spellEnd"/>
      <w:r w:rsidRPr="00804B5F">
        <w:rPr>
          <w:rFonts w:ascii="Times New Roman" w:eastAsia="TimesNewRomanPSMT" w:hAnsi="Times New Roman" w:cs="Times New Roman"/>
        </w:rPr>
        <w:t xml:space="preserve"> </w:t>
      </w:r>
      <w:proofErr w:type="spellStart"/>
      <w:r w:rsidRPr="00804B5F">
        <w:rPr>
          <w:rFonts w:ascii="Times New Roman" w:eastAsia="TimesNewRomanPSMT" w:hAnsi="Times New Roman" w:cs="Times New Roman"/>
        </w:rPr>
        <w:t>општине</w:t>
      </w:r>
      <w:proofErr w:type="spellEnd"/>
      <w:r w:rsidRPr="00804B5F">
        <w:rPr>
          <w:rFonts w:ascii="Times New Roman" w:eastAsia="TimesNewRomanPSMT" w:hAnsi="Times New Roman" w:cs="Times New Roman"/>
        </w:rPr>
        <w:t xml:space="preserve"> </w:t>
      </w:r>
      <w:proofErr w:type="spellStart"/>
      <w:r w:rsidRPr="00804B5F">
        <w:rPr>
          <w:rFonts w:ascii="Times New Roman" w:eastAsia="TimesNewRomanPSMT" w:hAnsi="Times New Roman" w:cs="Times New Roman"/>
        </w:rPr>
        <w:t>Врњачка</w:t>
      </w:r>
      <w:proofErr w:type="spellEnd"/>
      <w:r w:rsidRPr="00804B5F">
        <w:rPr>
          <w:rFonts w:ascii="Times New Roman" w:eastAsia="TimesNewRomanPSMT" w:hAnsi="Times New Roman" w:cs="Times New Roman"/>
        </w:rPr>
        <w:t xml:space="preserve"> </w:t>
      </w:r>
      <w:proofErr w:type="spellStart"/>
      <w:r w:rsidRPr="00804B5F">
        <w:rPr>
          <w:rFonts w:ascii="Times New Roman" w:eastAsia="TimesNewRomanPSMT" w:hAnsi="Times New Roman" w:cs="Times New Roman"/>
        </w:rPr>
        <w:t>Бања</w:t>
      </w:r>
      <w:proofErr w:type="spellEnd"/>
      <w:r w:rsidRPr="00804B5F">
        <w:rPr>
          <w:rFonts w:ascii="Times New Roman" w:eastAsia="TimesNewRomanPSMT" w:hAnsi="Times New Roman" w:cs="Times New Roman"/>
          <w:lang w:val="sr-Latn-CS"/>
        </w:rPr>
        <w:t xml:space="preserve"> (“Сл.лист општине Врњачка Бања”,</w:t>
      </w:r>
      <w:r w:rsidRPr="00804B5F">
        <w:rPr>
          <w:rFonts w:ascii="Times New Roman" w:eastAsia="TimesNewRomanPSMT" w:hAnsi="Times New Roman" w:cs="Times New Roman"/>
          <w:lang w:val="sr-Cyrl-CS"/>
        </w:rPr>
        <w:t xml:space="preserve"> </w:t>
      </w:r>
      <w:r w:rsidRPr="00804B5F">
        <w:rPr>
          <w:rFonts w:ascii="Times New Roman" w:eastAsia="TimesNewRomanPSMT" w:hAnsi="Times New Roman" w:cs="Times New Roman"/>
          <w:lang w:val="sr-Latn-CS"/>
        </w:rPr>
        <w:t>бр.</w:t>
      </w:r>
      <w:r w:rsidR="00341D0E">
        <w:rPr>
          <w:rFonts w:ascii="Times New Roman" w:eastAsia="TimesNewRomanPSMT" w:hAnsi="Times New Roman" w:cs="Times New Roman"/>
        </w:rPr>
        <w:t>72/20</w:t>
      </w:r>
      <w:r w:rsidRPr="00804B5F">
        <w:rPr>
          <w:rFonts w:ascii="Times New Roman" w:eastAsia="TimesNewRomanPSMT" w:hAnsi="Times New Roman" w:cs="Times New Roman"/>
        </w:rPr>
        <w:t xml:space="preserve">), </w:t>
      </w:r>
      <w:proofErr w:type="spellStart"/>
      <w:r w:rsidRPr="00804B5F">
        <w:rPr>
          <w:rFonts w:ascii="Times New Roman" w:eastAsia="TimesNewRomanPSMT" w:hAnsi="Times New Roman" w:cs="Times New Roman"/>
        </w:rPr>
        <w:t>члана</w:t>
      </w:r>
      <w:proofErr w:type="spellEnd"/>
      <w:r w:rsidRPr="00804B5F">
        <w:rPr>
          <w:rFonts w:ascii="Times New Roman" w:eastAsia="TimesNewRomanPSMT" w:hAnsi="Times New Roman" w:cs="Times New Roman"/>
        </w:rPr>
        <w:t xml:space="preserve"> 40.т</w:t>
      </w:r>
      <w:r w:rsidR="00366040">
        <w:rPr>
          <w:rFonts w:ascii="Times New Roman" w:eastAsia="TimesNewRomanPSMT" w:hAnsi="Times New Roman" w:cs="Times New Roman"/>
          <w:lang w:val="sr-Cyrl-RS"/>
        </w:rPr>
        <w:t>а</w:t>
      </w:r>
      <w:r w:rsidRPr="00804B5F">
        <w:rPr>
          <w:rFonts w:ascii="Times New Roman" w:eastAsia="TimesNewRomanPSMT" w:hAnsi="Times New Roman" w:cs="Times New Roman"/>
        </w:rPr>
        <w:t xml:space="preserve">ч.37а) </w:t>
      </w:r>
      <w:proofErr w:type="spellStart"/>
      <w:r w:rsidRPr="00804B5F">
        <w:rPr>
          <w:rFonts w:ascii="Times New Roman" w:eastAsia="TimesNewRomanPSMT" w:hAnsi="Times New Roman" w:cs="Times New Roman"/>
        </w:rPr>
        <w:t>Статута</w:t>
      </w:r>
      <w:proofErr w:type="spellEnd"/>
      <w:r w:rsidRPr="00804B5F">
        <w:rPr>
          <w:rFonts w:ascii="Times New Roman" w:eastAsia="TimesNewRomanPSMT" w:hAnsi="Times New Roman" w:cs="Times New Roman"/>
        </w:rPr>
        <w:t xml:space="preserve"> </w:t>
      </w:r>
      <w:proofErr w:type="spellStart"/>
      <w:r w:rsidRPr="00804B5F">
        <w:rPr>
          <w:rFonts w:ascii="Times New Roman" w:eastAsia="TimesNewRomanPSMT" w:hAnsi="Times New Roman" w:cs="Times New Roman"/>
        </w:rPr>
        <w:t>општине</w:t>
      </w:r>
      <w:proofErr w:type="spellEnd"/>
      <w:r w:rsidRPr="00804B5F">
        <w:rPr>
          <w:rFonts w:ascii="Times New Roman" w:eastAsia="TimesNewRomanPSMT" w:hAnsi="Times New Roman" w:cs="Times New Roman"/>
        </w:rPr>
        <w:t xml:space="preserve"> </w:t>
      </w:r>
      <w:proofErr w:type="spellStart"/>
      <w:r w:rsidRPr="00804B5F">
        <w:rPr>
          <w:rFonts w:ascii="Times New Roman" w:eastAsia="TimesNewRomanPSMT" w:hAnsi="Times New Roman" w:cs="Times New Roman"/>
        </w:rPr>
        <w:t>Врњачка</w:t>
      </w:r>
      <w:proofErr w:type="spellEnd"/>
      <w:r w:rsidRPr="00804B5F">
        <w:rPr>
          <w:rFonts w:ascii="Times New Roman" w:eastAsia="TimesNewRomanPSMT" w:hAnsi="Times New Roman" w:cs="Times New Roman"/>
        </w:rPr>
        <w:t xml:space="preserve"> </w:t>
      </w:r>
      <w:proofErr w:type="spellStart"/>
      <w:r w:rsidRPr="00804B5F">
        <w:rPr>
          <w:rFonts w:ascii="Times New Roman" w:eastAsia="TimesNewRomanPSMT" w:hAnsi="Times New Roman" w:cs="Times New Roman"/>
        </w:rPr>
        <w:t>Бања</w:t>
      </w:r>
      <w:proofErr w:type="spellEnd"/>
      <w:r w:rsidRPr="00804B5F">
        <w:rPr>
          <w:rFonts w:ascii="Times New Roman" w:eastAsia="TimesNewRomanPSMT" w:hAnsi="Times New Roman" w:cs="Times New Roman"/>
        </w:rPr>
        <w:t xml:space="preserve"> (</w:t>
      </w:r>
      <w:proofErr w:type="spellStart"/>
      <w:r w:rsidRPr="00804B5F">
        <w:rPr>
          <w:rFonts w:ascii="Times New Roman" w:eastAsia="TimesNewRomanPSMT" w:hAnsi="Times New Roman" w:cs="Times New Roman"/>
        </w:rPr>
        <w:t>Сл.лст</w:t>
      </w:r>
      <w:proofErr w:type="spellEnd"/>
      <w:r w:rsidRPr="00804B5F">
        <w:rPr>
          <w:rFonts w:ascii="Times New Roman" w:eastAsia="TimesNewRomanPSMT" w:hAnsi="Times New Roman" w:cs="Times New Roman"/>
        </w:rPr>
        <w:t xml:space="preserve"> </w:t>
      </w:r>
      <w:proofErr w:type="spellStart"/>
      <w:r w:rsidRPr="00804B5F">
        <w:rPr>
          <w:rFonts w:ascii="Times New Roman" w:eastAsia="TimesNewRomanPSMT" w:hAnsi="Times New Roman" w:cs="Times New Roman"/>
        </w:rPr>
        <w:t>општине</w:t>
      </w:r>
      <w:proofErr w:type="spellEnd"/>
      <w:r w:rsidRPr="00804B5F">
        <w:rPr>
          <w:rFonts w:ascii="Times New Roman" w:eastAsia="TimesNewRomanPSMT" w:hAnsi="Times New Roman" w:cs="Times New Roman"/>
        </w:rPr>
        <w:t xml:space="preserve"> </w:t>
      </w:r>
      <w:proofErr w:type="spellStart"/>
      <w:r w:rsidRPr="00804B5F">
        <w:rPr>
          <w:rFonts w:ascii="Times New Roman" w:eastAsia="TimesNewRomanPSMT" w:hAnsi="Times New Roman" w:cs="Times New Roman"/>
        </w:rPr>
        <w:t>Врњачка</w:t>
      </w:r>
      <w:proofErr w:type="spellEnd"/>
      <w:r w:rsidRPr="00804B5F">
        <w:rPr>
          <w:rFonts w:ascii="Times New Roman" w:eastAsia="TimesNewRomanPSMT" w:hAnsi="Times New Roman" w:cs="Times New Roman"/>
        </w:rPr>
        <w:t xml:space="preserve"> </w:t>
      </w:r>
      <w:proofErr w:type="spellStart"/>
      <w:r w:rsidRPr="00804B5F">
        <w:rPr>
          <w:rFonts w:ascii="Times New Roman" w:eastAsia="TimesNewRomanPSMT" w:hAnsi="Times New Roman" w:cs="Times New Roman"/>
        </w:rPr>
        <w:t>Бања</w:t>
      </w:r>
      <w:proofErr w:type="spellEnd"/>
      <w:r w:rsidRPr="00804B5F">
        <w:rPr>
          <w:rFonts w:ascii="Times New Roman" w:eastAsia="TimesNewRomanPSMT" w:hAnsi="Times New Roman" w:cs="Times New Roman"/>
        </w:rPr>
        <w:t xml:space="preserve"> бр.12/19 и 72/20)</w:t>
      </w:r>
      <w:r w:rsidRPr="00804B5F">
        <w:rPr>
          <w:rFonts w:ascii="Times New Roman" w:eastAsia="TimesNewRomanPSMT" w:hAnsi="Times New Roman" w:cs="Times New Roman"/>
          <w:lang w:val="sr-Cyrl-CS"/>
        </w:rPr>
        <w:t xml:space="preserve">, </w:t>
      </w:r>
      <w:r w:rsidRPr="00804B5F">
        <w:rPr>
          <w:rFonts w:ascii="Times New Roman" w:eastAsia="TimesNewRomanPSMT" w:hAnsi="Times New Roman" w:cs="Times New Roman"/>
          <w:lang w:val="sr-Latn-CS"/>
        </w:rPr>
        <w:t>доноси</w:t>
      </w:r>
    </w:p>
    <w:p w:rsidR="00CC5E85" w:rsidRPr="00804B5F" w:rsidRDefault="00CC5E85" w:rsidP="00CC5E85">
      <w:pPr>
        <w:autoSpaceDE w:val="0"/>
        <w:autoSpaceDN w:val="0"/>
        <w:adjustRightInd w:val="0"/>
        <w:spacing w:after="0" w:line="240" w:lineRule="auto"/>
        <w:rPr>
          <w:rFonts w:ascii="Times New Roman" w:eastAsia="TimesNewRomanPSMT" w:hAnsi="Times New Roman" w:cs="Times New Roman"/>
          <w:b/>
          <w:lang w:val="sr-Cyrl-RS"/>
        </w:rPr>
      </w:pPr>
    </w:p>
    <w:p w:rsidR="001C46F9" w:rsidRPr="00804B5F" w:rsidRDefault="00CC5E85" w:rsidP="00CC5E85">
      <w:pPr>
        <w:autoSpaceDE w:val="0"/>
        <w:autoSpaceDN w:val="0"/>
        <w:adjustRightInd w:val="0"/>
        <w:spacing w:after="0" w:line="240" w:lineRule="auto"/>
        <w:rPr>
          <w:rFonts w:ascii="Times New Roman" w:eastAsia="TimesNewRomanPSMT" w:hAnsi="Times New Roman" w:cs="Times New Roman"/>
          <w:b/>
          <w:lang w:val="sr-Cyrl-RS"/>
        </w:rPr>
      </w:pPr>
      <w:r w:rsidRPr="00804B5F">
        <w:rPr>
          <w:rFonts w:ascii="Times New Roman" w:eastAsia="TimesNewRomanPSMT" w:hAnsi="Times New Roman" w:cs="Times New Roman"/>
          <w:b/>
          <w:lang w:val="sr-Cyrl-RS"/>
        </w:rPr>
        <w:t xml:space="preserve">                                                                   </w:t>
      </w:r>
      <w:r w:rsidR="00FD1547" w:rsidRPr="00804B5F">
        <w:rPr>
          <w:rFonts w:ascii="Times New Roman" w:eastAsia="TimesNewRomanPSMT" w:hAnsi="Times New Roman" w:cs="Times New Roman"/>
          <w:b/>
          <w:lang w:val="sr-Cyrl-RS"/>
        </w:rPr>
        <w:t xml:space="preserve">    </w:t>
      </w:r>
    </w:p>
    <w:p w:rsidR="00D15AFF" w:rsidRPr="00804B5F" w:rsidRDefault="00366040" w:rsidP="00366040">
      <w:pPr>
        <w:autoSpaceDE w:val="0"/>
        <w:autoSpaceDN w:val="0"/>
        <w:adjustRightInd w:val="0"/>
        <w:spacing w:after="0" w:line="240" w:lineRule="auto"/>
        <w:jc w:val="center"/>
        <w:rPr>
          <w:rFonts w:ascii="Times New Roman" w:eastAsia="TimesNewRomanPSMT" w:hAnsi="Times New Roman" w:cs="Times New Roman"/>
          <w:b/>
          <w:lang w:val="sr-Cyrl-RS"/>
        </w:rPr>
      </w:pPr>
      <w:r>
        <w:rPr>
          <w:rFonts w:ascii="Times New Roman" w:eastAsia="TimesNewRomanPSMT" w:hAnsi="Times New Roman" w:cs="Times New Roman"/>
          <w:b/>
          <w:lang w:val="sr-Cyrl-RS"/>
        </w:rPr>
        <w:t>ОДЛУКУ</w:t>
      </w:r>
    </w:p>
    <w:p w:rsidR="00C83B4C" w:rsidRPr="00804B5F" w:rsidRDefault="00366040" w:rsidP="00366040">
      <w:pPr>
        <w:autoSpaceDE w:val="0"/>
        <w:autoSpaceDN w:val="0"/>
        <w:adjustRightInd w:val="0"/>
        <w:spacing w:after="0" w:line="240" w:lineRule="auto"/>
        <w:jc w:val="center"/>
        <w:rPr>
          <w:rFonts w:ascii="Times New Roman" w:eastAsia="TimesNewRomanPSMT" w:hAnsi="Times New Roman" w:cs="Times New Roman"/>
          <w:b/>
          <w:lang w:val="sr-Cyrl-RS"/>
        </w:rPr>
      </w:pPr>
      <w:r>
        <w:rPr>
          <w:rFonts w:ascii="Times New Roman" w:eastAsia="TimesNewRomanPSMT" w:hAnsi="Times New Roman" w:cs="Times New Roman"/>
          <w:b/>
          <w:lang w:val="sr-Cyrl-RS"/>
        </w:rPr>
        <w:t>О ДАВАЊУ САГЛАСНОСТИ ЗА ИСПРАВКУ ГРАНИЦА СУСЕДНИХ КАТАСТАРСКИХ ПАРЦЕЛА И РАЗМЕНУ ЗЕМЉИШТА</w:t>
      </w:r>
    </w:p>
    <w:p w:rsidR="00425A84" w:rsidRPr="00804B5F" w:rsidRDefault="00C83B4C" w:rsidP="00C83B4C">
      <w:pPr>
        <w:autoSpaceDE w:val="0"/>
        <w:autoSpaceDN w:val="0"/>
        <w:adjustRightInd w:val="0"/>
        <w:spacing w:after="0" w:line="240" w:lineRule="auto"/>
        <w:rPr>
          <w:rFonts w:ascii="Times New Roman" w:eastAsia="TimesNewRomanPSMT" w:hAnsi="Times New Roman" w:cs="Times New Roman"/>
          <w:b/>
          <w:lang w:val="sr-Cyrl-RS"/>
        </w:rPr>
      </w:pPr>
      <w:r w:rsidRPr="00804B5F">
        <w:rPr>
          <w:rFonts w:ascii="Times New Roman" w:eastAsia="TimesNewRomanPSMT" w:hAnsi="Times New Roman" w:cs="Times New Roman"/>
          <w:b/>
          <w:lang w:val="sr-Cyrl-RS"/>
        </w:rPr>
        <w:t xml:space="preserve">   </w:t>
      </w:r>
      <w:r w:rsidR="00425A84" w:rsidRPr="00804B5F">
        <w:rPr>
          <w:rFonts w:ascii="Times New Roman" w:eastAsia="TimesNewRomanPSMT" w:hAnsi="Times New Roman" w:cs="Times New Roman"/>
          <w:b/>
          <w:lang w:val="sr-Cyrl-RS"/>
        </w:rPr>
        <w:t xml:space="preserve">            </w:t>
      </w:r>
    </w:p>
    <w:p w:rsidR="00D15AFF" w:rsidRPr="00804B5F" w:rsidRDefault="001C46F9" w:rsidP="00551B04">
      <w:pPr>
        <w:autoSpaceDE w:val="0"/>
        <w:autoSpaceDN w:val="0"/>
        <w:adjustRightInd w:val="0"/>
        <w:spacing w:after="0" w:line="240" w:lineRule="auto"/>
        <w:rPr>
          <w:rFonts w:ascii="Times New Roman" w:eastAsia="TimesNewRomanPSMT" w:hAnsi="Times New Roman" w:cs="Times New Roman"/>
          <w:lang w:val="sr-Cyrl-RS"/>
        </w:rPr>
      </w:pPr>
      <w:r w:rsidRPr="00804B5F">
        <w:rPr>
          <w:rFonts w:ascii="Times New Roman" w:eastAsia="TimesNewRomanPSMT" w:hAnsi="Times New Roman" w:cs="Times New Roman"/>
          <w:lang w:val="sr-Cyrl-RS"/>
        </w:rPr>
        <w:t xml:space="preserve">                                                                           Члан 1 </w:t>
      </w:r>
    </w:p>
    <w:p w:rsidR="00341D0E" w:rsidRPr="00404936" w:rsidRDefault="00191CC4" w:rsidP="00341D0E">
      <w:pPr>
        <w:autoSpaceDE w:val="0"/>
        <w:autoSpaceDN w:val="0"/>
        <w:adjustRightInd w:val="0"/>
        <w:spacing w:after="0" w:line="240" w:lineRule="auto"/>
        <w:ind w:firstLine="720"/>
        <w:jc w:val="both"/>
        <w:rPr>
          <w:rFonts w:ascii="Times New Roman" w:eastAsia="TimesNewRomanPSMT" w:hAnsi="Times New Roman" w:cs="Times New Roman"/>
        </w:rPr>
      </w:pPr>
      <w:r w:rsidRPr="00804B5F">
        <w:rPr>
          <w:rFonts w:ascii="Times New Roman" w:eastAsia="TimesNewRomanPSMT" w:hAnsi="Times New Roman" w:cs="Times New Roman"/>
          <w:lang w:val="sr-Cyrl-RS"/>
        </w:rPr>
        <w:t xml:space="preserve">Овом Одлуком </w:t>
      </w:r>
      <w:r w:rsidR="00366040">
        <w:rPr>
          <w:rFonts w:ascii="Times New Roman" w:eastAsia="TimesNewRomanPSMT" w:hAnsi="Times New Roman" w:cs="Times New Roman"/>
          <w:lang w:val="sr-Cyrl-RS"/>
        </w:rPr>
        <w:t>се врши исправка граница</w:t>
      </w:r>
      <w:r w:rsidR="00341D0E">
        <w:rPr>
          <w:rFonts w:ascii="Times New Roman" w:eastAsia="TimesNewRomanPSMT" w:hAnsi="Times New Roman" w:cs="Times New Roman"/>
          <w:lang w:val="sr-Cyrl-RS"/>
        </w:rPr>
        <w:t xml:space="preserve"> </w:t>
      </w:r>
      <w:r w:rsidR="00366040">
        <w:rPr>
          <w:rFonts w:ascii="Times New Roman" w:eastAsia="TimesNewRomanPSMT" w:hAnsi="Times New Roman" w:cs="Times New Roman"/>
          <w:lang w:val="sr-Cyrl-RS"/>
        </w:rPr>
        <w:t>суседних катарстарских парцела и то: кп.бр.3856/3, приватно власништво на по ½ идеално Радице Ђуровић и Драгоша Ђуровића из Грачаца, којој парцели се припаја део кп.бр.5626 површине 119 м</w:t>
      </w:r>
      <w:r w:rsidR="00366040" w:rsidRPr="00366040">
        <w:rPr>
          <w:rFonts w:ascii="Times New Roman" w:eastAsia="TimesNewRomanPSMT" w:hAnsi="Times New Roman" w:cs="Times New Roman"/>
          <w:vertAlign w:val="superscript"/>
          <w:lang w:val="sr-Cyrl-RS"/>
        </w:rPr>
        <w:t>2</w:t>
      </w:r>
      <w:r w:rsidR="00366040">
        <w:rPr>
          <w:rFonts w:ascii="Times New Roman" w:eastAsia="TimesNewRomanPSMT" w:hAnsi="Times New Roman" w:cs="Times New Roman"/>
          <w:lang w:val="sr-Cyrl-RS"/>
        </w:rPr>
        <w:t xml:space="preserve"> и део кп.бр.3856/4 површине 201 м</w:t>
      </w:r>
      <w:r w:rsidR="00366040" w:rsidRPr="00366040">
        <w:rPr>
          <w:rFonts w:ascii="Times New Roman" w:eastAsia="TimesNewRomanPSMT" w:hAnsi="Times New Roman" w:cs="Times New Roman"/>
          <w:vertAlign w:val="superscript"/>
          <w:lang w:val="sr-Cyrl-RS"/>
        </w:rPr>
        <w:t>2</w:t>
      </w:r>
      <w:r w:rsidR="00366040">
        <w:rPr>
          <w:rFonts w:ascii="Times New Roman" w:eastAsia="TimesNewRomanPSMT" w:hAnsi="Times New Roman" w:cs="Times New Roman"/>
          <w:lang w:val="sr-Cyrl-RS"/>
        </w:rPr>
        <w:t xml:space="preserve"> које парцеле су јавна својина општине; кп.бр.3829/3 власништво Радице Ђуровић, којој парцели се припаја део кп.бр. 3829/4 површине 53 м</w:t>
      </w:r>
      <w:r w:rsidR="00366040" w:rsidRPr="00366040">
        <w:rPr>
          <w:rFonts w:ascii="Times New Roman" w:eastAsia="TimesNewRomanPSMT" w:hAnsi="Times New Roman" w:cs="Times New Roman"/>
          <w:vertAlign w:val="superscript"/>
          <w:lang w:val="sr-Cyrl-RS"/>
        </w:rPr>
        <w:t>2</w:t>
      </w:r>
      <w:r w:rsidR="00366040">
        <w:rPr>
          <w:rFonts w:ascii="Times New Roman" w:eastAsia="TimesNewRomanPSMT" w:hAnsi="Times New Roman" w:cs="Times New Roman"/>
          <w:lang w:val="sr-Cyrl-RS"/>
        </w:rPr>
        <w:t xml:space="preserve"> и целе кп.бр.3832/2 површине 14 м</w:t>
      </w:r>
      <w:r w:rsidR="00366040" w:rsidRPr="00366040">
        <w:rPr>
          <w:rFonts w:ascii="Times New Roman" w:eastAsia="TimesNewRomanPSMT" w:hAnsi="Times New Roman" w:cs="Times New Roman"/>
          <w:vertAlign w:val="superscript"/>
          <w:lang w:val="sr-Cyrl-RS"/>
        </w:rPr>
        <w:t>2</w:t>
      </w:r>
      <w:r w:rsidR="00366040">
        <w:rPr>
          <w:rFonts w:ascii="Times New Roman" w:eastAsia="TimesNewRomanPSMT" w:hAnsi="Times New Roman" w:cs="Times New Roman"/>
          <w:lang w:val="sr-Cyrl-RS"/>
        </w:rPr>
        <w:t xml:space="preserve"> и кп.бр.3829/2 поврпине 10 м</w:t>
      </w:r>
      <w:r w:rsidR="00366040" w:rsidRPr="00366040">
        <w:rPr>
          <w:rFonts w:ascii="Times New Roman" w:eastAsia="TimesNewRomanPSMT" w:hAnsi="Times New Roman" w:cs="Times New Roman"/>
          <w:vertAlign w:val="superscript"/>
          <w:lang w:val="sr-Cyrl-RS"/>
        </w:rPr>
        <w:t>2</w:t>
      </w:r>
      <w:r w:rsidR="00366040">
        <w:rPr>
          <w:rFonts w:ascii="Times New Roman" w:eastAsia="TimesNewRomanPSMT" w:hAnsi="Times New Roman" w:cs="Times New Roman"/>
          <w:lang w:val="sr-Cyrl-RS"/>
        </w:rPr>
        <w:t>, које парцеле су јавна својина општине; делу кп.бр. 3856/3 (који се граничи са Грачачком реком и прилазним путем до моста) власништво на по ½ идеално Радице Ђуровић и Драгоша Ђуровића се припаја део кп.бр.3856/4 површине 60 м</w:t>
      </w:r>
      <w:r w:rsidR="00366040" w:rsidRPr="00366040">
        <w:rPr>
          <w:rFonts w:ascii="Times New Roman" w:eastAsia="TimesNewRomanPSMT" w:hAnsi="Times New Roman" w:cs="Times New Roman"/>
          <w:vertAlign w:val="superscript"/>
          <w:lang w:val="sr-Cyrl-RS"/>
        </w:rPr>
        <w:t>2</w:t>
      </w:r>
      <w:r w:rsidR="00366040">
        <w:rPr>
          <w:rFonts w:ascii="Times New Roman" w:eastAsia="TimesNewRomanPSMT" w:hAnsi="Times New Roman" w:cs="Times New Roman"/>
          <w:lang w:val="sr-Cyrl-RS"/>
        </w:rPr>
        <w:t xml:space="preserve"> и део кп.бр.3856/2 површине 32 м</w:t>
      </w:r>
      <w:r w:rsidR="00366040" w:rsidRPr="00366040">
        <w:rPr>
          <w:rFonts w:ascii="Times New Roman" w:eastAsia="TimesNewRomanPSMT" w:hAnsi="Times New Roman" w:cs="Times New Roman"/>
          <w:vertAlign w:val="superscript"/>
          <w:lang w:val="sr-Cyrl-RS"/>
        </w:rPr>
        <w:t>2</w:t>
      </w:r>
      <w:r w:rsidR="00366040">
        <w:rPr>
          <w:rFonts w:ascii="Times New Roman" w:eastAsia="TimesNewRomanPSMT" w:hAnsi="Times New Roman" w:cs="Times New Roman"/>
          <w:lang w:val="sr-Cyrl-RS"/>
        </w:rPr>
        <w:t xml:space="preserve"> које парцеле су јавна својина општине</w:t>
      </w:r>
      <w:r w:rsidR="00341D0E">
        <w:rPr>
          <w:rFonts w:ascii="Times New Roman" w:eastAsia="TimesNewRomanPSMT" w:hAnsi="Times New Roman" w:cs="Times New Roman"/>
          <w:lang w:val="sr-Cyrl-RS"/>
        </w:rPr>
        <w:t>.</w:t>
      </w:r>
    </w:p>
    <w:p w:rsidR="00186603" w:rsidRDefault="00341D0E" w:rsidP="00341D0E">
      <w:pPr>
        <w:autoSpaceDE w:val="0"/>
        <w:autoSpaceDN w:val="0"/>
        <w:adjustRightInd w:val="0"/>
        <w:spacing w:after="0" w:line="240" w:lineRule="auto"/>
        <w:ind w:firstLine="720"/>
        <w:jc w:val="both"/>
        <w:rPr>
          <w:rFonts w:ascii="Times New Roman" w:eastAsia="TimesNewRomanPSMT" w:hAnsi="Times New Roman" w:cs="Times New Roman"/>
          <w:lang w:val="sr-Cyrl-RS"/>
        </w:rPr>
      </w:pPr>
      <w:r>
        <w:rPr>
          <w:rFonts w:ascii="Times New Roman" w:eastAsia="TimesNewRomanPSMT" w:hAnsi="Times New Roman" w:cs="Times New Roman"/>
          <w:lang w:val="sr-Cyrl-RS"/>
        </w:rPr>
        <w:t>Овом одлуком се врши исправка границе кп.бр. 3856/2, јавна својина општине, којој парцели се припаја део кп.бр.3856/3 површине 166 м</w:t>
      </w:r>
      <w:r w:rsidRPr="00341D0E">
        <w:rPr>
          <w:rFonts w:ascii="Times New Roman" w:eastAsia="TimesNewRomanPSMT" w:hAnsi="Times New Roman" w:cs="Times New Roman"/>
          <w:vertAlign w:val="superscript"/>
          <w:lang w:val="sr-Cyrl-RS"/>
        </w:rPr>
        <w:t>2</w:t>
      </w:r>
      <w:r>
        <w:rPr>
          <w:rFonts w:ascii="Times New Roman" w:eastAsia="TimesNewRomanPSMT" w:hAnsi="Times New Roman" w:cs="Times New Roman"/>
          <w:lang w:val="sr-Cyrl-RS"/>
        </w:rPr>
        <w:t xml:space="preserve"> сувласништво Радице Ђуровић и Драгоша Ђуровића; исправка границе кп.бр. 5584, којој се припаја део кп.бр. 3829/3 површине 21 м</w:t>
      </w:r>
      <w:r w:rsidRPr="00341D0E">
        <w:rPr>
          <w:rFonts w:ascii="Times New Roman" w:eastAsia="TimesNewRomanPSMT" w:hAnsi="Times New Roman" w:cs="Times New Roman"/>
          <w:vertAlign w:val="superscript"/>
          <w:lang w:val="sr-Cyrl-RS"/>
        </w:rPr>
        <w:t>2</w:t>
      </w:r>
      <w:r>
        <w:rPr>
          <w:rFonts w:ascii="Times New Roman" w:eastAsia="TimesNewRomanPSMT" w:hAnsi="Times New Roman" w:cs="Times New Roman"/>
          <w:lang w:val="sr-Cyrl-RS"/>
        </w:rPr>
        <w:t xml:space="preserve"> власништво Радице Ђуровић и преносе на Општину Врњачка Бања кп.бр. 3846/1 површине 22 м</w:t>
      </w:r>
      <w:r w:rsidRPr="00341D0E">
        <w:rPr>
          <w:rFonts w:ascii="Times New Roman" w:eastAsia="TimesNewRomanPSMT" w:hAnsi="Times New Roman" w:cs="Times New Roman"/>
          <w:vertAlign w:val="superscript"/>
          <w:lang w:val="sr-Cyrl-RS"/>
        </w:rPr>
        <w:t>2</w:t>
      </w:r>
      <w:r>
        <w:rPr>
          <w:rFonts w:ascii="Times New Roman" w:eastAsia="TimesNewRomanPSMT" w:hAnsi="Times New Roman" w:cs="Times New Roman"/>
          <w:lang w:val="sr-Cyrl-RS"/>
        </w:rPr>
        <w:t xml:space="preserve"> и кп.бр.382/3 површине 418 м</w:t>
      </w:r>
      <w:r w:rsidRPr="00341D0E">
        <w:rPr>
          <w:rFonts w:ascii="Times New Roman" w:eastAsia="TimesNewRomanPSMT" w:hAnsi="Times New Roman" w:cs="Times New Roman"/>
          <w:vertAlign w:val="superscript"/>
          <w:lang w:val="sr-Cyrl-RS"/>
        </w:rPr>
        <w:t>2</w:t>
      </w:r>
      <w:r>
        <w:rPr>
          <w:rFonts w:ascii="Times New Roman" w:eastAsia="TimesNewRomanPSMT" w:hAnsi="Times New Roman" w:cs="Times New Roman"/>
          <w:lang w:val="sr-Cyrl-RS"/>
        </w:rPr>
        <w:t>, у замену за добијену површину кроз измену граница.</w:t>
      </w:r>
    </w:p>
    <w:p w:rsidR="00341D0E" w:rsidRDefault="00341D0E" w:rsidP="00341D0E">
      <w:pPr>
        <w:autoSpaceDE w:val="0"/>
        <w:autoSpaceDN w:val="0"/>
        <w:adjustRightInd w:val="0"/>
        <w:spacing w:after="0" w:line="240" w:lineRule="auto"/>
        <w:ind w:firstLine="720"/>
        <w:jc w:val="both"/>
        <w:rPr>
          <w:rFonts w:ascii="Times New Roman" w:eastAsia="TimesNewRomanPSMT" w:hAnsi="Times New Roman" w:cs="Times New Roman"/>
        </w:rPr>
      </w:pPr>
      <w:r>
        <w:rPr>
          <w:rFonts w:ascii="Times New Roman" w:eastAsia="TimesNewRomanPSMT" w:hAnsi="Times New Roman" w:cs="Times New Roman"/>
          <w:lang w:val="sr-Cyrl-RS"/>
        </w:rPr>
        <w:t>Све катастарске парцеле се налазе у КО Грачац и евидентиране су у скици одрађеној од стране Геодетске радње „Геопројект“ Врњачка Бања, у мају 2021.године, која чини саставни део ове Одлуке.</w:t>
      </w:r>
    </w:p>
    <w:p w:rsidR="005A3B74" w:rsidRPr="005A3B74" w:rsidRDefault="005A3B74" w:rsidP="00341D0E">
      <w:pPr>
        <w:autoSpaceDE w:val="0"/>
        <w:autoSpaceDN w:val="0"/>
        <w:adjustRightInd w:val="0"/>
        <w:spacing w:after="0" w:line="240" w:lineRule="auto"/>
        <w:ind w:firstLine="720"/>
        <w:jc w:val="both"/>
        <w:rPr>
          <w:rFonts w:ascii="Times New Roman" w:eastAsia="TimesNewRomanPSMT" w:hAnsi="Times New Roman" w:cs="Times New Roman"/>
          <w:lang w:val="sr-Cyrl-RS"/>
        </w:rPr>
      </w:pPr>
      <w:r>
        <w:rPr>
          <w:rFonts w:ascii="Times New Roman" w:eastAsia="TimesNewRomanPSMT" w:hAnsi="Times New Roman" w:cs="Times New Roman"/>
          <w:lang w:val="sr-Cyrl-RS"/>
        </w:rPr>
        <w:t>Пореска управа – Група за контролу издвојених активности малих локалција Врњачка Бања је актом број 115-464-08-0041/2021 од 22.6.2021.године, извршила процену тржишне вредности свих катастарских парцела садржаних у овој Одлуци и иста износи: 60,00 по м</w:t>
      </w:r>
      <w:r w:rsidRPr="005A3B74">
        <w:rPr>
          <w:rFonts w:ascii="Times New Roman" w:eastAsia="TimesNewRomanPSMT" w:hAnsi="Times New Roman" w:cs="Times New Roman"/>
          <w:vertAlign w:val="superscript"/>
          <w:lang w:val="sr-Cyrl-RS"/>
        </w:rPr>
        <w:t>2</w:t>
      </w:r>
      <w:r>
        <w:rPr>
          <w:rFonts w:ascii="Times New Roman" w:eastAsia="TimesNewRomanPSMT" w:hAnsi="Times New Roman" w:cs="Times New Roman"/>
          <w:lang w:val="sr-Cyrl-RS"/>
        </w:rPr>
        <w:t>.Овај акт чини саставни део ове Одлуке.</w:t>
      </w:r>
    </w:p>
    <w:p w:rsidR="00186603" w:rsidRPr="00804B5F" w:rsidRDefault="00186603" w:rsidP="003D7129">
      <w:pPr>
        <w:tabs>
          <w:tab w:val="left" w:pos="585"/>
        </w:tabs>
        <w:autoSpaceDE w:val="0"/>
        <w:autoSpaceDN w:val="0"/>
        <w:adjustRightInd w:val="0"/>
        <w:spacing w:after="0" w:line="240" w:lineRule="auto"/>
        <w:jc w:val="both"/>
        <w:rPr>
          <w:rFonts w:ascii="Times New Roman" w:eastAsia="TimesNewRomanPSMT" w:hAnsi="Times New Roman" w:cs="Times New Roman"/>
          <w:lang w:val="sr-Cyrl-RS"/>
        </w:rPr>
      </w:pPr>
    </w:p>
    <w:p w:rsidR="005302C1" w:rsidRPr="00804B5F" w:rsidRDefault="00341D0E" w:rsidP="00341D0E">
      <w:pPr>
        <w:autoSpaceDE w:val="0"/>
        <w:autoSpaceDN w:val="0"/>
        <w:adjustRightInd w:val="0"/>
        <w:spacing w:after="0" w:line="240" w:lineRule="auto"/>
        <w:jc w:val="center"/>
        <w:rPr>
          <w:rFonts w:ascii="Times New Roman" w:eastAsia="TimesNewRomanPSMT" w:hAnsi="Times New Roman" w:cs="Times New Roman"/>
          <w:lang w:val="sr-Cyrl-RS"/>
        </w:rPr>
      </w:pPr>
      <w:r>
        <w:rPr>
          <w:rFonts w:ascii="Times New Roman" w:eastAsia="TimesNewRomanPSMT" w:hAnsi="Times New Roman" w:cs="Times New Roman"/>
          <w:lang w:val="sr-Cyrl-RS"/>
        </w:rPr>
        <w:t>Члан 2</w:t>
      </w:r>
    </w:p>
    <w:p w:rsidR="005302C1" w:rsidRPr="00804B5F" w:rsidRDefault="00341D0E" w:rsidP="003D7129">
      <w:pPr>
        <w:tabs>
          <w:tab w:val="left" w:pos="585"/>
        </w:tabs>
        <w:autoSpaceDE w:val="0"/>
        <w:autoSpaceDN w:val="0"/>
        <w:adjustRightInd w:val="0"/>
        <w:spacing w:after="0" w:line="240" w:lineRule="auto"/>
        <w:jc w:val="both"/>
        <w:rPr>
          <w:rFonts w:ascii="Times New Roman" w:eastAsia="TimesNewRomanPSMT" w:hAnsi="Times New Roman" w:cs="Times New Roman"/>
          <w:lang w:val="sr-Cyrl-RS"/>
        </w:rPr>
      </w:pPr>
      <w:r>
        <w:rPr>
          <w:rFonts w:ascii="Times New Roman" w:eastAsia="TimesNewRomanPSMT" w:hAnsi="Times New Roman" w:cs="Times New Roman"/>
          <w:lang w:val="sr-Cyrl-RS"/>
        </w:rPr>
        <w:tab/>
      </w:r>
      <w:r w:rsidR="005302C1" w:rsidRPr="00804B5F">
        <w:rPr>
          <w:rFonts w:ascii="Times New Roman" w:eastAsia="TimesNewRomanPSMT" w:hAnsi="Times New Roman" w:cs="Times New Roman"/>
          <w:lang w:val="sr-Cyrl-RS"/>
        </w:rPr>
        <w:t>Ова Одлука ступа на снагу 8 дана од дана објављивања у „Сл.листу Општине Врњачка Бања“</w:t>
      </w:r>
    </w:p>
    <w:p w:rsidR="00B3667C" w:rsidRPr="00804B5F" w:rsidRDefault="00B3667C" w:rsidP="003D7129">
      <w:pPr>
        <w:tabs>
          <w:tab w:val="left" w:pos="585"/>
        </w:tabs>
        <w:autoSpaceDE w:val="0"/>
        <w:autoSpaceDN w:val="0"/>
        <w:adjustRightInd w:val="0"/>
        <w:spacing w:after="0" w:line="240" w:lineRule="auto"/>
        <w:jc w:val="both"/>
        <w:rPr>
          <w:rFonts w:ascii="Times New Roman" w:eastAsia="TimesNewRomanPSMT" w:hAnsi="Times New Roman" w:cs="Times New Roman"/>
          <w:lang w:val="sr-Cyrl-RS"/>
        </w:rPr>
      </w:pPr>
    </w:p>
    <w:p w:rsidR="001E2A3E" w:rsidRPr="00804B5F" w:rsidRDefault="005302C1" w:rsidP="003D7129">
      <w:pPr>
        <w:autoSpaceDE w:val="0"/>
        <w:autoSpaceDN w:val="0"/>
        <w:adjustRightInd w:val="0"/>
        <w:spacing w:after="0" w:line="240" w:lineRule="auto"/>
        <w:jc w:val="both"/>
        <w:rPr>
          <w:rFonts w:ascii="Times New Roman" w:eastAsia="TimesNewRomanPSMT" w:hAnsi="Times New Roman" w:cs="Times New Roman"/>
          <w:lang w:val="sr-Cyrl-RS"/>
        </w:rPr>
      </w:pPr>
      <w:r w:rsidRPr="00804B5F">
        <w:rPr>
          <w:rFonts w:ascii="Times New Roman" w:eastAsia="TimesNewRomanPSMT" w:hAnsi="Times New Roman" w:cs="Times New Roman"/>
          <w:lang w:val="sr-Cyrl-RS"/>
        </w:rPr>
        <w:t xml:space="preserve">    </w:t>
      </w:r>
    </w:p>
    <w:p w:rsidR="00D542F5" w:rsidRPr="00804B5F" w:rsidRDefault="00D542F5" w:rsidP="00D542F5">
      <w:pPr>
        <w:autoSpaceDE w:val="0"/>
        <w:autoSpaceDN w:val="0"/>
        <w:adjustRightInd w:val="0"/>
        <w:spacing w:after="0" w:line="240" w:lineRule="auto"/>
        <w:rPr>
          <w:rFonts w:ascii="Times New Roman" w:eastAsia="TimesNewRomanPSMT" w:hAnsi="Times New Roman" w:cs="Times New Roman"/>
          <w:b/>
        </w:rPr>
      </w:pPr>
      <w:r w:rsidRPr="00804B5F">
        <w:rPr>
          <w:rFonts w:ascii="Times New Roman" w:eastAsia="TimesNewRomanPSMT" w:hAnsi="Times New Roman" w:cs="Times New Roman"/>
          <w:b/>
          <w:lang w:val="sr-Cyrl-CS"/>
        </w:rPr>
        <w:t xml:space="preserve">СКУПШТИНА </w:t>
      </w:r>
      <w:r w:rsidRPr="00804B5F">
        <w:rPr>
          <w:rFonts w:ascii="Times New Roman" w:eastAsia="TimesNewRomanPSMT" w:hAnsi="Times New Roman" w:cs="Times New Roman"/>
          <w:b/>
          <w:lang w:val="sr-Latn-CS"/>
        </w:rPr>
        <w:t>ОПШТИНЕ ВРЊАЧКА БАЊА</w:t>
      </w:r>
      <w:r w:rsidRPr="00804B5F">
        <w:rPr>
          <w:rFonts w:ascii="Times New Roman" w:eastAsia="TimesNewRomanPSMT" w:hAnsi="Times New Roman" w:cs="Times New Roman"/>
          <w:b/>
        </w:rPr>
        <w:t xml:space="preserve">                                          </w:t>
      </w:r>
    </w:p>
    <w:p w:rsidR="00D542F5" w:rsidRPr="00804B5F" w:rsidRDefault="00D542F5" w:rsidP="00D542F5">
      <w:pPr>
        <w:autoSpaceDE w:val="0"/>
        <w:autoSpaceDN w:val="0"/>
        <w:adjustRightInd w:val="0"/>
        <w:spacing w:after="0" w:line="240" w:lineRule="auto"/>
        <w:rPr>
          <w:rFonts w:ascii="Times New Roman" w:eastAsia="TimesNewRomanPSMT" w:hAnsi="Times New Roman" w:cs="Times New Roman"/>
          <w:b/>
          <w:lang w:val="sr-Cyrl-CS"/>
        </w:rPr>
      </w:pPr>
      <w:r w:rsidRPr="00804B5F">
        <w:rPr>
          <w:rFonts w:ascii="Times New Roman" w:eastAsia="TimesNewRomanPSMT" w:hAnsi="Times New Roman" w:cs="Times New Roman"/>
          <w:b/>
          <w:lang w:val="sr-Latn-CS"/>
        </w:rPr>
        <w:t>Број:</w:t>
      </w:r>
      <w:r w:rsidRPr="00804B5F">
        <w:rPr>
          <w:rFonts w:ascii="Times New Roman" w:hAnsi="Times New Roman" w:cs="Times New Roman"/>
          <w:lang w:val="sr-Cyrl-CS"/>
        </w:rPr>
        <w:t xml:space="preserve">  </w:t>
      </w:r>
      <w:r w:rsidRPr="00804B5F">
        <w:rPr>
          <w:rFonts w:ascii="Times New Roman" w:eastAsia="TimesNewRomanPSMT" w:hAnsi="Times New Roman" w:cs="Times New Roman"/>
          <w:b/>
          <w:lang w:val="sr-Latn-CS"/>
        </w:rPr>
        <w:t xml:space="preserve"> од </w:t>
      </w:r>
      <w:r w:rsidRPr="00804B5F">
        <w:rPr>
          <w:rFonts w:ascii="Times New Roman" w:eastAsia="TimesNewRomanPSMT" w:hAnsi="Times New Roman" w:cs="Times New Roman"/>
          <w:b/>
          <w:lang w:val="sr-Cyrl-CS"/>
        </w:rPr>
        <w:t>_______</w:t>
      </w:r>
      <w:r w:rsidRPr="00804B5F">
        <w:rPr>
          <w:rFonts w:ascii="Times New Roman" w:eastAsia="TimesNewRomanPSMT" w:hAnsi="Times New Roman" w:cs="Times New Roman"/>
          <w:b/>
          <w:lang w:val="sr-Latn-CS"/>
        </w:rPr>
        <w:t>.20</w:t>
      </w:r>
      <w:r w:rsidRPr="00804B5F">
        <w:rPr>
          <w:rFonts w:ascii="Times New Roman" w:eastAsia="TimesNewRomanPSMT" w:hAnsi="Times New Roman" w:cs="Times New Roman"/>
          <w:b/>
        </w:rPr>
        <w:t>21</w:t>
      </w:r>
      <w:r w:rsidRPr="00804B5F">
        <w:rPr>
          <w:rFonts w:ascii="Times New Roman" w:eastAsia="TimesNewRomanPSMT" w:hAnsi="Times New Roman" w:cs="Times New Roman"/>
          <w:b/>
          <w:lang w:val="sr-Latn-CS"/>
        </w:rPr>
        <w:t>.године</w:t>
      </w:r>
      <w:r w:rsidRPr="00804B5F">
        <w:rPr>
          <w:rFonts w:ascii="Times New Roman" w:eastAsia="TimesNewRomanPSMT" w:hAnsi="Times New Roman" w:cs="Times New Roman"/>
          <w:b/>
          <w:lang w:val="sr-Cyrl-CS"/>
        </w:rPr>
        <w:t>.</w:t>
      </w:r>
    </w:p>
    <w:p w:rsidR="00D542F5" w:rsidRPr="00804B5F" w:rsidRDefault="00D542F5" w:rsidP="00D542F5">
      <w:pPr>
        <w:autoSpaceDE w:val="0"/>
        <w:autoSpaceDN w:val="0"/>
        <w:adjustRightInd w:val="0"/>
        <w:spacing w:after="0" w:line="240" w:lineRule="auto"/>
        <w:jc w:val="center"/>
        <w:rPr>
          <w:rFonts w:ascii="Times New Roman" w:eastAsia="TimesNewRomanPSMT" w:hAnsi="Times New Roman" w:cs="Times New Roman"/>
          <w:b/>
          <w:lang w:val="sr-Latn-CS"/>
        </w:rPr>
      </w:pPr>
      <w:r w:rsidRPr="00804B5F">
        <w:rPr>
          <w:rFonts w:ascii="Times New Roman" w:eastAsia="TimesNewRomanPSMT" w:hAnsi="Times New Roman" w:cs="Times New Roman"/>
          <w:lang w:val="sr-Cyrl-CS"/>
        </w:rPr>
        <w:t xml:space="preserve">                                                                                                                    </w:t>
      </w:r>
      <w:r w:rsidRPr="00804B5F">
        <w:rPr>
          <w:rFonts w:ascii="Times New Roman" w:eastAsia="TimesNewRomanPSMT" w:hAnsi="Times New Roman" w:cs="Times New Roman"/>
          <w:b/>
          <w:lang w:val="sr-Latn-CS"/>
        </w:rPr>
        <w:t>ПРЕДСЕДНИК</w:t>
      </w:r>
    </w:p>
    <w:p w:rsidR="00D542F5" w:rsidRPr="00804B5F" w:rsidRDefault="00D542F5" w:rsidP="00D542F5">
      <w:pPr>
        <w:autoSpaceDE w:val="0"/>
        <w:autoSpaceDN w:val="0"/>
        <w:adjustRightInd w:val="0"/>
        <w:spacing w:after="0" w:line="240" w:lineRule="auto"/>
        <w:jc w:val="center"/>
        <w:rPr>
          <w:rFonts w:ascii="Times New Roman" w:eastAsia="TimesNewRomanPSMT" w:hAnsi="Times New Roman" w:cs="Times New Roman"/>
          <w:b/>
          <w:lang w:val="sr-Cyrl-CS"/>
        </w:rPr>
      </w:pPr>
      <w:r w:rsidRPr="00804B5F">
        <w:rPr>
          <w:rFonts w:ascii="Times New Roman" w:eastAsia="TimesNewRomanPSMT" w:hAnsi="Times New Roman" w:cs="Times New Roman"/>
          <w:b/>
          <w:lang w:val="sr-Cyrl-CS"/>
        </w:rPr>
        <w:t xml:space="preserve">                                                                                                                   СКУПШТИН</w:t>
      </w:r>
      <w:r w:rsidR="001C46F9" w:rsidRPr="00804B5F">
        <w:rPr>
          <w:rFonts w:ascii="Times New Roman" w:eastAsia="TimesNewRomanPSMT" w:hAnsi="Times New Roman" w:cs="Times New Roman"/>
          <w:b/>
          <w:lang w:val="sr-Cyrl-CS"/>
        </w:rPr>
        <w:t>Е</w:t>
      </w:r>
      <w:r w:rsidRPr="00804B5F">
        <w:rPr>
          <w:rFonts w:ascii="Times New Roman" w:eastAsia="TimesNewRomanPSMT" w:hAnsi="Times New Roman" w:cs="Times New Roman"/>
          <w:b/>
          <w:lang w:val="sr-Cyrl-CS"/>
        </w:rPr>
        <w:t xml:space="preserve"> </w:t>
      </w:r>
      <w:r w:rsidRPr="00804B5F">
        <w:rPr>
          <w:rFonts w:ascii="Times New Roman" w:eastAsia="TimesNewRomanPSMT" w:hAnsi="Times New Roman" w:cs="Times New Roman"/>
          <w:b/>
          <w:lang w:val="sr-Latn-CS"/>
        </w:rPr>
        <w:t>ОПШТИНЕ</w:t>
      </w:r>
      <w:r w:rsidRPr="00804B5F">
        <w:rPr>
          <w:rFonts w:ascii="Times New Roman" w:eastAsia="TimesNewRomanPSMT" w:hAnsi="Times New Roman" w:cs="Times New Roman"/>
          <w:b/>
          <w:lang w:val="sr-Cyrl-CS"/>
        </w:rPr>
        <w:t xml:space="preserve"> </w:t>
      </w:r>
    </w:p>
    <w:p w:rsidR="00D542F5" w:rsidRPr="00804B5F" w:rsidRDefault="00D542F5" w:rsidP="00D542F5">
      <w:pPr>
        <w:autoSpaceDE w:val="0"/>
        <w:autoSpaceDN w:val="0"/>
        <w:adjustRightInd w:val="0"/>
        <w:spacing w:after="0" w:line="240" w:lineRule="auto"/>
        <w:jc w:val="center"/>
        <w:rPr>
          <w:rFonts w:ascii="Times New Roman" w:eastAsia="TimesNewRomanPSMT" w:hAnsi="Times New Roman" w:cs="Times New Roman"/>
          <w:b/>
          <w:lang w:val="sr-Latn-RS"/>
        </w:rPr>
      </w:pPr>
      <w:r w:rsidRPr="00804B5F">
        <w:rPr>
          <w:rFonts w:ascii="Times New Roman" w:eastAsia="TimesNewRomanPSMT" w:hAnsi="Times New Roman" w:cs="Times New Roman"/>
          <w:b/>
          <w:lang w:val="sr-Cyrl-CS"/>
        </w:rPr>
        <w:t xml:space="preserve">                                                                                                                      Иван Радовић                                                                                    </w:t>
      </w:r>
    </w:p>
    <w:p w:rsidR="00D542F5" w:rsidRPr="00804B5F" w:rsidRDefault="00D542F5" w:rsidP="003D7129">
      <w:pPr>
        <w:spacing w:after="0" w:line="240" w:lineRule="auto"/>
        <w:jc w:val="both"/>
        <w:rPr>
          <w:rFonts w:ascii="Times New Roman" w:hAnsi="Times New Roman" w:cs="Times New Roman"/>
          <w:b/>
          <w:lang w:val="sr-Latn-RS"/>
        </w:rPr>
      </w:pPr>
    </w:p>
    <w:p w:rsidR="00341D0E" w:rsidRDefault="00341D0E" w:rsidP="003D7129">
      <w:pPr>
        <w:spacing w:after="0" w:line="240" w:lineRule="auto"/>
        <w:jc w:val="both"/>
        <w:rPr>
          <w:rFonts w:ascii="Times New Roman" w:hAnsi="Times New Roman" w:cs="Times New Roman"/>
          <w:b/>
          <w:lang w:val="sr-Cyrl-CS"/>
        </w:rPr>
      </w:pPr>
    </w:p>
    <w:p w:rsidR="00341D0E" w:rsidRDefault="00341D0E" w:rsidP="003D7129">
      <w:pPr>
        <w:spacing w:after="0" w:line="240" w:lineRule="auto"/>
        <w:jc w:val="both"/>
        <w:rPr>
          <w:rFonts w:ascii="Times New Roman" w:hAnsi="Times New Roman" w:cs="Times New Roman"/>
          <w:b/>
          <w:lang w:val="sr-Cyrl-CS"/>
        </w:rPr>
      </w:pPr>
    </w:p>
    <w:p w:rsidR="00341D0E" w:rsidRDefault="00341D0E" w:rsidP="003D7129">
      <w:pPr>
        <w:spacing w:after="0" w:line="240" w:lineRule="auto"/>
        <w:jc w:val="both"/>
        <w:rPr>
          <w:rFonts w:ascii="Times New Roman" w:hAnsi="Times New Roman" w:cs="Times New Roman"/>
          <w:b/>
          <w:lang w:val="sr-Cyrl-CS"/>
        </w:rPr>
      </w:pPr>
    </w:p>
    <w:p w:rsidR="00341D0E" w:rsidRDefault="00341D0E" w:rsidP="003D7129">
      <w:pPr>
        <w:spacing w:after="0" w:line="240" w:lineRule="auto"/>
        <w:jc w:val="both"/>
        <w:rPr>
          <w:rFonts w:ascii="Times New Roman" w:hAnsi="Times New Roman" w:cs="Times New Roman"/>
          <w:b/>
          <w:lang w:val="sr-Cyrl-CS"/>
        </w:rPr>
      </w:pPr>
    </w:p>
    <w:p w:rsidR="00341D0E" w:rsidRDefault="00341D0E" w:rsidP="003D7129">
      <w:pPr>
        <w:spacing w:after="0" w:line="240" w:lineRule="auto"/>
        <w:jc w:val="both"/>
        <w:rPr>
          <w:rFonts w:ascii="Times New Roman" w:hAnsi="Times New Roman" w:cs="Times New Roman"/>
          <w:b/>
          <w:lang w:val="sr-Cyrl-CS"/>
        </w:rPr>
      </w:pPr>
    </w:p>
    <w:p w:rsidR="00341D0E" w:rsidRDefault="00341D0E" w:rsidP="003D7129">
      <w:pPr>
        <w:spacing w:after="0" w:line="240" w:lineRule="auto"/>
        <w:jc w:val="both"/>
        <w:rPr>
          <w:rFonts w:ascii="Times New Roman" w:hAnsi="Times New Roman" w:cs="Times New Roman"/>
          <w:b/>
          <w:lang w:val="sr-Cyrl-CS"/>
        </w:rPr>
      </w:pPr>
    </w:p>
    <w:p w:rsidR="00341D0E" w:rsidRDefault="00341D0E" w:rsidP="003D7129">
      <w:pPr>
        <w:spacing w:after="0" w:line="240" w:lineRule="auto"/>
        <w:jc w:val="both"/>
        <w:rPr>
          <w:rFonts w:ascii="Times New Roman" w:hAnsi="Times New Roman" w:cs="Times New Roman"/>
          <w:b/>
          <w:lang w:val="sr-Cyrl-CS"/>
        </w:rPr>
      </w:pPr>
    </w:p>
    <w:p w:rsidR="00341D0E" w:rsidRDefault="00341D0E" w:rsidP="003D7129">
      <w:pPr>
        <w:spacing w:after="0" w:line="240" w:lineRule="auto"/>
        <w:jc w:val="both"/>
        <w:rPr>
          <w:rFonts w:ascii="Times New Roman" w:hAnsi="Times New Roman" w:cs="Times New Roman"/>
          <w:b/>
          <w:lang w:val="sr-Cyrl-CS"/>
        </w:rPr>
      </w:pPr>
    </w:p>
    <w:p w:rsidR="00341D0E" w:rsidRDefault="00341D0E" w:rsidP="00341D0E">
      <w:pPr>
        <w:spacing w:after="0" w:line="240" w:lineRule="auto"/>
        <w:jc w:val="center"/>
        <w:rPr>
          <w:rFonts w:ascii="Times New Roman" w:hAnsi="Times New Roman" w:cs="Times New Roman"/>
          <w:b/>
          <w:lang w:val="sr-Cyrl-CS"/>
        </w:rPr>
      </w:pPr>
    </w:p>
    <w:p w:rsidR="00BF433C" w:rsidRPr="00804B5F" w:rsidRDefault="00BF433C" w:rsidP="00341D0E">
      <w:pPr>
        <w:spacing w:after="0" w:line="240" w:lineRule="auto"/>
        <w:jc w:val="center"/>
        <w:rPr>
          <w:rFonts w:ascii="Times New Roman" w:hAnsi="Times New Roman" w:cs="Times New Roman"/>
          <w:b/>
          <w:lang w:val="sr-Cyrl-CS"/>
        </w:rPr>
      </w:pPr>
      <w:r w:rsidRPr="00804B5F">
        <w:rPr>
          <w:rFonts w:ascii="Times New Roman" w:hAnsi="Times New Roman" w:cs="Times New Roman"/>
          <w:b/>
          <w:lang w:val="sr-Cyrl-CS"/>
        </w:rPr>
        <w:lastRenderedPageBreak/>
        <w:t>О</w:t>
      </w:r>
      <w:r w:rsidR="0078691F" w:rsidRPr="00804B5F">
        <w:rPr>
          <w:rFonts w:ascii="Times New Roman" w:hAnsi="Times New Roman" w:cs="Times New Roman"/>
          <w:b/>
          <w:lang w:val="sr-Cyrl-CS"/>
        </w:rPr>
        <w:t xml:space="preserve"> </w:t>
      </w:r>
      <w:r w:rsidRPr="00804B5F">
        <w:rPr>
          <w:rFonts w:ascii="Times New Roman" w:hAnsi="Times New Roman" w:cs="Times New Roman"/>
          <w:b/>
          <w:lang w:val="sr-Cyrl-CS"/>
        </w:rPr>
        <w:t>б</w:t>
      </w:r>
      <w:r w:rsidR="0078691F" w:rsidRPr="00804B5F">
        <w:rPr>
          <w:rFonts w:ascii="Times New Roman" w:hAnsi="Times New Roman" w:cs="Times New Roman"/>
          <w:b/>
          <w:lang w:val="sr-Cyrl-CS"/>
        </w:rPr>
        <w:t xml:space="preserve"> </w:t>
      </w:r>
      <w:r w:rsidRPr="00804B5F">
        <w:rPr>
          <w:rFonts w:ascii="Times New Roman" w:hAnsi="Times New Roman" w:cs="Times New Roman"/>
          <w:b/>
          <w:lang w:val="sr-Cyrl-CS"/>
        </w:rPr>
        <w:t>р</w:t>
      </w:r>
      <w:r w:rsidR="0078691F" w:rsidRPr="00804B5F">
        <w:rPr>
          <w:rFonts w:ascii="Times New Roman" w:hAnsi="Times New Roman" w:cs="Times New Roman"/>
          <w:b/>
          <w:lang w:val="sr-Cyrl-CS"/>
        </w:rPr>
        <w:t xml:space="preserve"> </w:t>
      </w:r>
      <w:r w:rsidRPr="00804B5F">
        <w:rPr>
          <w:rFonts w:ascii="Times New Roman" w:hAnsi="Times New Roman" w:cs="Times New Roman"/>
          <w:b/>
          <w:lang w:val="sr-Cyrl-CS"/>
        </w:rPr>
        <w:t>а</w:t>
      </w:r>
      <w:r w:rsidR="0078691F" w:rsidRPr="00804B5F">
        <w:rPr>
          <w:rFonts w:ascii="Times New Roman" w:hAnsi="Times New Roman" w:cs="Times New Roman"/>
          <w:b/>
          <w:lang w:val="sr-Cyrl-CS"/>
        </w:rPr>
        <w:t xml:space="preserve"> </w:t>
      </w:r>
      <w:r w:rsidRPr="00804B5F">
        <w:rPr>
          <w:rFonts w:ascii="Times New Roman" w:hAnsi="Times New Roman" w:cs="Times New Roman"/>
          <w:b/>
          <w:lang w:val="sr-Cyrl-CS"/>
        </w:rPr>
        <w:t>з</w:t>
      </w:r>
      <w:r w:rsidR="0078691F" w:rsidRPr="00804B5F">
        <w:rPr>
          <w:rFonts w:ascii="Times New Roman" w:hAnsi="Times New Roman" w:cs="Times New Roman"/>
          <w:b/>
          <w:lang w:val="sr-Cyrl-CS"/>
        </w:rPr>
        <w:t xml:space="preserve"> </w:t>
      </w:r>
      <w:r w:rsidRPr="00804B5F">
        <w:rPr>
          <w:rFonts w:ascii="Times New Roman" w:hAnsi="Times New Roman" w:cs="Times New Roman"/>
          <w:b/>
          <w:lang w:val="sr-Cyrl-CS"/>
        </w:rPr>
        <w:t>л</w:t>
      </w:r>
      <w:r w:rsidR="0078691F" w:rsidRPr="00804B5F">
        <w:rPr>
          <w:rFonts w:ascii="Times New Roman" w:hAnsi="Times New Roman" w:cs="Times New Roman"/>
          <w:b/>
          <w:lang w:val="sr-Cyrl-CS"/>
        </w:rPr>
        <w:t xml:space="preserve"> </w:t>
      </w:r>
      <w:r w:rsidRPr="00804B5F">
        <w:rPr>
          <w:rFonts w:ascii="Times New Roman" w:hAnsi="Times New Roman" w:cs="Times New Roman"/>
          <w:b/>
          <w:lang w:val="sr-Cyrl-CS"/>
        </w:rPr>
        <w:t>о</w:t>
      </w:r>
      <w:r w:rsidR="0078691F" w:rsidRPr="00804B5F">
        <w:rPr>
          <w:rFonts w:ascii="Times New Roman" w:hAnsi="Times New Roman" w:cs="Times New Roman"/>
          <w:b/>
          <w:lang w:val="sr-Cyrl-CS"/>
        </w:rPr>
        <w:t xml:space="preserve"> </w:t>
      </w:r>
      <w:r w:rsidRPr="00804B5F">
        <w:rPr>
          <w:rFonts w:ascii="Times New Roman" w:hAnsi="Times New Roman" w:cs="Times New Roman"/>
          <w:b/>
          <w:lang w:val="sr-Cyrl-CS"/>
        </w:rPr>
        <w:t>ж</w:t>
      </w:r>
      <w:r w:rsidR="0078691F" w:rsidRPr="00804B5F">
        <w:rPr>
          <w:rFonts w:ascii="Times New Roman" w:hAnsi="Times New Roman" w:cs="Times New Roman"/>
          <w:b/>
          <w:lang w:val="sr-Cyrl-CS"/>
        </w:rPr>
        <w:t xml:space="preserve"> </w:t>
      </w:r>
      <w:r w:rsidRPr="00804B5F">
        <w:rPr>
          <w:rFonts w:ascii="Times New Roman" w:hAnsi="Times New Roman" w:cs="Times New Roman"/>
          <w:b/>
          <w:lang w:val="sr-Cyrl-CS"/>
        </w:rPr>
        <w:t>е</w:t>
      </w:r>
      <w:r w:rsidR="0078691F" w:rsidRPr="00804B5F">
        <w:rPr>
          <w:rFonts w:ascii="Times New Roman" w:hAnsi="Times New Roman" w:cs="Times New Roman"/>
          <w:b/>
          <w:lang w:val="sr-Cyrl-CS"/>
        </w:rPr>
        <w:t xml:space="preserve"> </w:t>
      </w:r>
      <w:r w:rsidRPr="00804B5F">
        <w:rPr>
          <w:rFonts w:ascii="Times New Roman" w:hAnsi="Times New Roman" w:cs="Times New Roman"/>
          <w:b/>
          <w:lang w:val="sr-Cyrl-CS"/>
        </w:rPr>
        <w:t>њ</w:t>
      </w:r>
      <w:r w:rsidR="0078691F" w:rsidRPr="00804B5F">
        <w:rPr>
          <w:rFonts w:ascii="Times New Roman" w:hAnsi="Times New Roman" w:cs="Times New Roman"/>
          <w:b/>
          <w:lang w:val="sr-Cyrl-CS"/>
        </w:rPr>
        <w:t xml:space="preserve"> </w:t>
      </w:r>
      <w:r w:rsidRPr="00804B5F">
        <w:rPr>
          <w:rFonts w:ascii="Times New Roman" w:hAnsi="Times New Roman" w:cs="Times New Roman"/>
          <w:b/>
          <w:lang w:val="sr-Cyrl-CS"/>
        </w:rPr>
        <w:t>е</w:t>
      </w:r>
    </w:p>
    <w:p w:rsidR="00BE4875" w:rsidRPr="00804B5F" w:rsidRDefault="00BE4875" w:rsidP="003D7129">
      <w:pPr>
        <w:spacing w:after="0" w:line="240" w:lineRule="auto"/>
        <w:jc w:val="both"/>
        <w:rPr>
          <w:rFonts w:ascii="Times New Roman" w:hAnsi="Times New Roman" w:cs="Times New Roman"/>
          <w:b/>
          <w:lang w:val="sr-Cyrl-CS"/>
        </w:rPr>
      </w:pPr>
    </w:p>
    <w:p w:rsidR="00BF433C" w:rsidRPr="00804B5F" w:rsidRDefault="00BF433C" w:rsidP="003D7129">
      <w:pPr>
        <w:spacing w:after="0" w:line="240" w:lineRule="auto"/>
        <w:jc w:val="both"/>
        <w:rPr>
          <w:rFonts w:ascii="Times New Roman" w:hAnsi="Times New Roman" w:cs="Times New Roman"/>
          <w:lang w:val="sr-Cyrl-CS"/>
        </w:rPr>
      </w:pPr>
      <w:r w:rsidRPr="00804B5F">
        <w:rPr>
          <w:rFonts w:ascii="Times New Roman" w:hAnsi="Times New Roman" w:cs="Times New Roman"/>
          <w:b/>
          <w:lang w:val="sr-Cyrl-CS"/>
        </w:rPr>
        <w:t>ПРАВНИ ОСНОВ</w:t>
      </w:r>
      <w:r w:rsidRPr="00804B5F">
        <w:rPr>
          <w:rFonts w:ascii="Times New Roman" w:hAnsi="Times New Roman" w:cs="Times New Roman"/>
          <w:lang w:val="sr-Cyrl-CS"/>
        </w:rPr>
        <w:t>:</w:t>
      </w:r>
      <w:r w:rsidRPr="00804B5F">
        <w:rPr>
          <w:rFonts w:ascii="Times New Roman" w:eastAsia="TimesNewRomanPSMT" w:hAnsi="Times New Roman" w:cs="Times New Roman"/>
          <w:lang w:val="sr-Latn-CS"/>
        </w:rPr>
        <w:t xml:space="preserve"> </w:t>
      </w:r>
    </w:p>
    <w:p w:rsidR="00BF433C" w:rsidRPr="00804B5F" w:rsidRDefault="00BF433C" w:rsidP="003D7129">
      <w:pPr>
        <w:pStyle w:val="Normal1"/>
        <w:spacing w:before="0" w:beforeAutospacing="0" w:after="0" w:afterAutospacing="0"/>
        <w:jc w:val="both"/>
        <w:rPr>
          <w:rFonts w:ascii="Times New Roman" w:eastAsia="TimesNewRomanPSMT" w:hAnsi="Times New Roman" w:cs="Times New Roman"/>
        </w:rPr>
      </w:pPr>
    </w:p>
    <w:p w:rsidR="00EF6EE0" w:rsidRPr="00341D0E" w:rsidRDefault="00341D0E" w:rsidP="00341D0E">
      <w:pPr>
        <w:spacing w:after="0" w:line="240" w:lineRule="auto"/>
        <w:jc w:val="both"/>
        <w:rPr>
          <w:lang w:val="sr-Cyrl-RS"/>
        </w:rPr>
      </w:pPr>
      <w:r>
        <w:rPr>
          <w:rFonts w:ascii="Times New Roman" w:hAnsi="Times New Roman" w:cs="Times New Roman"/>
          <w:lang w:val="sr-Cyrl-RS"/>
        </w:rPr>
        <w:t>Садржан је у чл.</w:t>
      </w:r>
      <w:r w:rsidRPr="00341D0E">
        <w:rPr>
          <w:rFonts w:ascii="Times New Roman" w:eastAsia="TimesNewRomanPSMT" w:hAnsi="Times New Roman" w:cs="Times New Roman"/>
          <w:lang w:val="sr-Cyrl-RS"/>
        </w:rPr>
        <w:t xml:space="preserve"> </w:t>
      </w:r>
      <w:r>
        <w:rPr>
          <w:rFonts w:ascii="Times New Roman" w:eastAsia="TimesNewRomanPSMT" w:hAnsi="Times New Roman" w:cs="Times New Roman"/>
          <w:lang w:val="sr-Cyrl-RS"/>
        </w:rPr>
        <w:t>73</w:t>
      </w:r>
      <w:r>
        <w:rPr>
          <w:rFonts w:ascii="Times New Roman" w:eastAsia="TimesNewRomanPSMT" w:hAnsi="Times New Roman" w:cs="Times New Roman"/>
        </w:rPr>
        <w:t xml:space="preserve">. </w:t>
      </w:r>
      <w:proofErr w:type="gramStart"/>
      <w:r>
        <w:rPr>
          <w:rFonts w:ascii="Times New Roman" w:eastAsia="TimesNewRomanPSMT" w:hAnsi="Times New Roman" w:cs="Times New Roman"/>
        </w:rPr>
        <w:t>и</w:t>
      </w:r>
      <w:proofErr w:type="gramEnd"/>
      <w:r>
        <w:rPr>
          <w:rFonts w:ascii="Times New Roman" w:eastAsia="TimesNewRomanPSMT" w:hAnsi="Times New Roman" w:cs="Times New Roman"/>
        </w:rPr>
        <w:t xml:space="preserve"> </w:t>
      </w:r>
      <w:r>
        <w:rPr>
          <w:rFonts w:ascii="Times New Roman" w:eastAsia="TimesNewRomanPSMT" w:hAnsi="Times New Roman" w:cs="Times New Roman"/>
          <w:lang w:val="sr-Cyrl-RS"/>
        </w:rPr>
        <w:t>74.</w:t>
      </w:r>
      <w:r w:rsidRPr="00804B5F">
        <w:rPr>
          <w:rFonts w:ascii="Times New Roman" w:eastAsia="TimesNewRomanPSMT" w:hAnsi="Times New Roman" w:cs="Times New Roman"/>
          <w:lang w:val="sr-Latn-CS"/>
        </w:rPr>
        <w:t>Одлуке</w:t>
      </w:r>
      <w:r w:rsidRPr="00804B5F">
        <w:rPr>
          <w:rFonts w:ascii="Times New Roman" w:eastAsia="TimesNewRomanPSMT" w:hAnsi="Times New Roman" w:cs="Times New Roman"/>
        </w:rPr>
        <w:t xml:space="preserve"> о </w:t>
      </w:r>
      <w:proofErr w:type="spellStart"/>
      <w:r w:rsidRPr="00804B5F">
        <w:rPr>
          <w:rFonts w:ascii="Times New Roman" w:eastAsia="TimesNewRomanPSMT" w:hAnsi="Times New Roman" w:cs="Times New Roman"/>
        </w:rPr>
        <w:t>грађевинском</w:t>
      </w:r>
      <w:proofErr w:type="spellEnd"/>
      <w:r w:rsidRPr="00804B5F">
        <w:rPr>
          <w:rFonts w:ascii="Times New Roman" w:eastAsia="TimesNewRomanPSMT" w:hAnsi="Times New Roman" w:cs="Times New Roman"/>
        </w:rPr>
        <w:t xml:space="preserve"> </w:t>
      </w:r>
      <w:proofErr w:type="spellStart"/>
      <w:r w:rsidRPr="00804B5F">
        <w:rPr>
          <w:rFonts w:ascii="Times New Roman" w:eastAsia="TimesNewRomanPSMT" w:hAnsi="Times New Roman" w:cs="Times New Roman"/>
        </w:rPr>
        <w:t>земљишту</w:t>
      </w:r>
      <w:proofErr w:type="spellEnd"/>
      <w:r w:rsidRPr="00804B5F">
        <w:rPr>
          <w:rFonts w:ascii="Times New Roman" w:eastAsia="TimesNewRomanPSMT" w:hAnsi="Times New Roman" w:cs="Times New Roman"/>
        </w:rPr>
        <w:t xml:space="preserve"> </w:t>
      </w:r>
      <w:proofErr w:type="spellStart"/>
      <w:r w:rsidRPr="00804B5F">
        <w:rPr>
          <w:rFonts w:ascii="Times New Roman" w:eastAsia="TimesNewRomanPSMT" w:hAnsi="Times New Roman" w:cs="Times New Roman"/>
        </w:rPr>
        <w:t>општине</w:t>
      </w:r>
      <w:proofErr w:type="spellEnd"/>
      <w:r w:rsidRPr="00804B5F">
        <w:rPr>
          <w:rFonts w:ascii="Times New Roman" w:eastAsia="TimesNewRomanPSMT" w:hAnsi="Times New Roman" w:cs="Times New Roman"/>
        </w:rPr>
        <w:t xml:space="preserve"> </w:t>
      </w:r>
      <w:proofErr w:type="spellStart"/>
      <w:r w:rsidRPr="00804B5F">
        <w:rPr>
          <w:rFonts w:ascii="Times New Roman" w:eastAsia="TimesNewRomanPSMT" w:hAnsi="Times New Roman" w:cs="Times New Roman"/>
        </w:rPr>
        <w:t>Врњачка</w:t>
      </w:r>
      <w:proofErr w:type="spellEnd"/>
      <w:r w:rsidRPr="00804B5F">
        <w:rPr>
          <w:rFonts w:ascii="Times New Roman" w:eastAsia="TimesNewRomanPSMT" w:hAnsi="Times New Roman" w:cs="Times New Roman"/>
        </w:rPr>
        <w:t xml:space="preserve"> </w:t>
      </w:r>
      <w:proofErr w:type="spellStart"/>
      <w:r w:rsidRPr="00804B5F">
        <w:rPr>
          <w:rFonts w:ascii="Times New Roman" w:eastAsia="TimesNewRomanPSMT" w:hAnsi="Times New Roman" w:cs="Times New Roman"/>
        </w:rPr>
        <w:t>Бања</w:t>
      </w:r>
      <w:proofErr w:type="spellEnd"/>
      <w:r w:rsidRPr="00804B5F">
        <w:rPr>
          <w:rFonts w:ascii="Times New Roman" w:eastAsia="TimesNewRomanPSMT" w:hAnsi="Times New Roman" w:cs="Times New Roman"/>
          <w:lang w:val="sr-Latn-CS"/>
        </w:rPr>
        <w:t xml:space="preserve"> (“Сл.лист општине Врњачка Бања”,</w:t>
      </w:r>
      <w:r w:rsidRPr="00804B5F">
        <w:rPr>
          <w:rFonts w:ascii="Times New Roman" w:eastAsia="TimesNewRomanPSMT" w:hAnsi="Times New Roman" w:cs="Times New Roman"/>
          <w:lang w:val="sr-Cyrl-CS"/>
        </w:rPr>
        <w:t xml:space="preserve"> </w:t>
      </w:r>
      <w:r w:rsidRPr="00804B5F">
        <w:rPr>
          <w:rFonts w:ascii="Times New Roman" w:eastAsia="TimesNewRomanPSMT" w:hAnsi="Times New Roman" w:cs="Times New Roman"/>
          <w:lang w:val="sr-Latn-CS"/>
        </w:rPr>
        <w:t>бр.</w:t>
      </w:r>
      <w:r>
        <w:rPr>
          <w:rFonts w:ascii="Times New Roman" w:eastAsia="TimesNewRomanPSMT" w:hAnsi="Times New Roman" w:cs="Times New Roman"/>
        </w:rPr>
        <w:t>72/20</w:t>
      </w:r>
      <w:r w:rsidRPr="00804B5F">
        <w:rPr>
          <w:rFonts w:ascii="Times New Roman" w:eastAsia="TimesNewRomanPSMT" w:hAnsi="Times New Roman" w:cs="Times New Roman"/>
        </w:rPr>
        <w:t>)</w:t>
      </w:r>
      <w:r>
        <w:rPr>
          <w:rFonts w:ascii="Times New Roman" w:eastAsia="TimesNewRomanPSMT" w:hAnsi="Times New Roman" w:cs="Times New Roman"/>
          <w:lang w:val="sr-Cyrl-RS"/>
        </w:rPr>
        <w:t xml:space="preserve"> којима је предвиђено д</w:t>
      </w:r>
      <w:r w:rsidR="00BB10DD">
        <w:rPr>
          <w:rFonts w:ascii="Times New Roman" w:eastAsia="TimesNewRomanPSMT" w:hAnsi="Times New Roman" w:cs="Times New Roman"/>
          <w:lang w:val="sr-Cyrl-RS"/>
        </w:rPr>
        <w:t xml:space="preserve">а </w:t>
      </w:r>
      <w:r>
        <w:rPr>
          <w:rFonts w:ascii="Times New Roman" w:eastAsia="TimesNewRomanPSMT" w:hAnsi="Times New Roman" w:cs="Times New Roman"/>
          <w:lang w:val="sr-Cyrl-RS"/>
        </w:rPr>
        <w:t>се исправка граница суседних кат.парцела врши на основу скице исправке граница</w:t>
      </w:r>
      <w:r w:rsidR="00B83968">
        <w:rPr>
          <w:rFonts w:ascii="Times New Roman" w:eastAsia="TimesNewRomanPSMT" w:hAnsi="Times New Roman" w:cs="Times New Roman"/>
          <w:lang w:val="sr-Cyrl-RS"/>
        </w:rPr>
        <w:t>....... и Изјашњења Општинског правобранилаштва ОП бр. 131/2018 од 21.6.2021.године, о основаности  захтева за исправку граница и размену непокретности из ове Одлуке.</w:t>
      </w:r>
    </w:p>
    <w:p w:rsidR="002E2503" w:rsidRPr="00804B5F" w:rsidRDefault="002E2503" w:rsidP="003D7129">
      <w:pPr>
        <w:pStyle w:val="Default"/>
        <w:jc w:val="both"/>
        <w:rPr>
          <w:sz w:val="22"/>
          <w:szCs w:val="22"/>
          <w:lang w:val="sr-Cyrl-CS"/>
        </w:rPr>
      </w:pPr>
    </w:p>
    <w:p w:rsidR="00BF433C" w:rsidRPr="00804B5F" w:rsidRDefault="00BF433C" w:rsidP="003D7129">
      <w:pPr>
        <w:spacing w:after="0" w:line="240" w:lineRule="auto"/>
        <w:jc w:val="both"/>
        <w:rPr>
          <w:rFonts w:ascii="Times New Roman" w:hAnsi="Times New Roman" w:cs="Times New Roman"/>
          <w:b/>
          <w:lang w:val="sr-Cyrl-CS"/>
        </w:rPr>
      </w:pPr>
      <w:r w:rsidRPr="00804B5F">
        <w:rPr>
          <w:rFonts w:ascii="Times New Roman" w:hAnsi="Times New Roman" w:cs="Times New Roman"/>
          <w:b/>
          <w:lang w:val="sr-Cyrl-CS"/>
        </w:rPr>
        <w:t>РАЗЛОЗИ И ОБЈАШЊЕЊА</w:t>
      </w:r>
    </w:p>
    <w:p w:rsidR="00C9520D" w:rsidRPr="00804B5F" w:rsidRDefault="00C9520D" w:rsidP="003D7129">
      <w:pPr>
        <w:spacing w:after="0" w:line="240" w:lineRule="auto"/>
        <w:jc w:val="both"/>
        <w:rPr>
          <w:rFonts w:ascii="Times New Roman" w:hAnsi="Times New Roman" w:cs="Times New Roman"/>
          <w:b/>
          <w:lang w:val="sr-Cyrl-CS"/>
        </w:rPr>
      </w:pPr>
    </w:p>
    <w:p w:rsidR="00CC5E85" w:rsidRPr="00B83968" w:rsidRDefault="00B83968" w:rsidP="003D7129">
      <w:pPr>
        <w:autoSpaceDE w:val="0"/>
        <w:autoSpaceDN w:val="0"/>
        <w:adjustRightInd w:val="0"/>
        <w:spacing w:after="0" w:line="240" w:lineRule="auto"/>
        <w:jc w:val="both"/>
        <w:rPr>
          <w:rFonts w:ascii="Times New Roman" w:hAnsi="Times New Roman" w:cs="Times New Roman"/>
          <w:lang w:val="sr-Cyrl-CS"/>
        </w:rPr>
      </w:pPr>
      <w:r>
        <w:rPr>
          <w:rFonts w:ascii="Times New Roman" w:hAnsi="Times New Roman" w:cs="Times New Roman"/>
          <w:lang w:val="sr-Cyrl-CS"/>
        </w:rPr>
        <w:t>Садржани су у правном основу и чињеницама да су се  у поступку реализације пројеката изградње мостова на Грачачкој реци, подносиоци Радица Ђуровић и Драгош Ђуровић код јавног бележника Олге Крстић из Врњачке Бање одрекли својине на деловима кат.парцела, у корист општине Врњачка Бања, без накнаде, које изјаве су оверене под бројем ОПУ 873/18 и 874/18 дана 1.11.2018.године.Полазећи од тога да је при реализацији наведеног пројекта, подносиоцима захтева кроз одрицање од права својине узета већа површина земљишта од потребне за изградњу моста и прилазног пута, то су се обратили за враћање вишка одузетог земљишта, кроз поступак размене, преносом на општину њихових кат.парцела које су раније заузете кроз регулацију речног корита Грачачке реке.Површина земљишта, власништво подносиоца захтева, које овом Одлуком преноси у јавну својину општине је 627 м</w:t>
      </w:r>
      <w:r w:rsidRPr="00B83968">
        <w:rPr>
          <w:rFonts w:ascii="Times New Roman" w:hAnsi="Times New Roman" w:cs="Times New Roman"/>
          <w:vertAlign w:val="superscript"/>
          <w:lang w:val="sr-Cyrl-CS"/>
        </w:rPr>
        <w:t>2</w:t>
      </w:r>
      <w:r>
        <w:rPr>
          <w:rFonts w:ascii="Times New Roman" w:hAnsi="Times New Roman" w:cs="Times New Roman"/>
          <w:vertAlign w:val="superscript"/>
          <w:lang w:val="sr-Cyrl-CS"/>
        </w:rPr>
        <w:t xml:space="preserve">, </w:t>
      </w:r>
      <w:r w:rsidRPr="00B83968">
        <w:rPr>
          <w:rFonts w:ascii="Times New Roman" w:hAnsi="Times New Roman" w:cs="Times New Roman"/>
          <w:lang w:val="sr-Cyrl-CS"/>
        </w:rPr>
        <w:t>површина земљишта</w:t>
      </w:r>
      <w:r>
        <w:rPr>
          <w:rFonts w:ascii="Times New Roman" w:hAnsi="Times New Roman" w:cs="Times New Roman"/>
          <w:lang w:val="sr-Cyrl-CS"/>
        </w:rPr>
        <w:t xml:space="preserve"> које се кроз исправку гран</w:t>
      </w:r>
      <w:r w:rsidRPr="00B83968">
        <w:rPr>
          <w:rFonts w:ascii="Times New Roman" w:hAnsi="Times New Roman" w:cs="Times New Roman"/>
          <w:lang w:val="sr-Cyrl-CS"/>
        </w:rPr>
        <w:t>и</w:t>
      </w:r>
      <w:r>
        <w:rPr>
          <w:rFonts w:ascii="Times New Roman" w:hAnsi="Times New Roman" w:cs="Times New Roman"/>
          <w:lang w:val="sr-Cyrl-CS"/>
        </w:rPr>
        <w:t>це враћа подносиоцима захтева је 489 м</w:t>
      </w:r>
      <w:r w:rsidRPr="00B83968">
        <w:rPr>
          <w:rFonts w:ascii="Times New Roman" w:hAnsi="Times New Roman" w:cs="Times New Roman"/>
          <w:vertAlign w:val="superscript"/>
          <w:lang w:val="sr-Cyrl-CS"/>
        </w:rPr>
        <w:t>2</w:t>
      </w:r>
      <w:r>
        <w:rPr>
          <w:rFonts w:ascii="Times New Roman" w:hAnsi="Times New Roman" w:cs="Times New Roman"/>
          <w:lang w:val="sr-Cyrl-CS"/>
        </w:rPr>
        <w:t>.</w:t>
      </w:r>
    </w:p>
    <w:p w:rsidR="00CC5E85" w:rsidRPr="00B83968" w:rsidRDefault="00CC5E85" w:rsidP="003D7129">
      <w:pPr>
        <w:spacing w:after="0" w:line="240" w:lineRule="auto"/>
        <w:ind w:right="71"/>
        <w:jc w:val="both"/>
        <w:rPr>
          <w:rFonts w:ascii="Times New Roman" w:hAnsi="Times New Roman" w:cs="Times New Roman"/>
          <w:b/>
          <w:lang w:val="sr-Cyrl-CS"/>
        </w:rPr>
      </w:pPr>
    </w:p>
    <w:p w:rsidR="001C46F9" w:rsidRPr="00804B5F" w:rsidRDefault="00B432BC" w:rsidP="001C46F9">
      <w:pPr>
        <w:spacing w:after="0" w:line="240" w:lineRule="auto"/>
        <w:ind w:right="71"/>
        <w:rPr>
          <w:rFonts w:ascii="Times New Roman" w:hAnsi="Times New Roman" w:cs="Times New Roman"/>
          <w:bCs/>
          <w:lang w:val="sr-Cyrl-CS"/>
        </w:rPr>
      </w:pPr>
      <w:r w:rsidRPr="00804B5F">
        <w:rPr>
          <w:rFonts w:ascii="Times New Roman" w:hAnsi="Times New Roman" w:cs="Times New Roman"/>
          <w:b/>
          <w:lang w:val="sr-Cyrl-CS"/>
        </w:rPr>
        <w:t xml:space="preserve">СТУПАЊЕ НА СНАГУ И ОБЈАВЉИВАЊЕ: </w:t>
      </w:r>
      <w:bookmarkStart w:id="0" w:name="clan_196"/>
      <w:bookmarkEnd w:id="0"/>
      <w:r w:rsidR="001C46F9" w:rsidRPr="00804B5F">
        <w:rPr>
          <w:rFonts w:ascii="Times New Roman" w:hAnsi="Times New Roman" w:cs="Times New Roman"/>
          <w:lang w:val="sr-Cyrl-CS"/>
        </w:rPr>
        <w:t>У складу са члан 196. ст.3. и 4.</w:t>
      </w:r>
      <w:r w:rsidR="001C46F9" w:rsidRPr="00804B5F">
        <w:rPr>
          <w:rFonts w:ascii="Times New Roman" w:hAnsi="Times New Roman" w:cs="Times New Roman"/>
          <w:bCs/>
          <w:lang w:val="sr-Cyrl-CS"/>
        </w:rPr>
        <w:t xml:space="preserve"> Устава Републике Србије ("Сл. гласник РС", бр. 98/2006) </w:t>
      </w:r>
    </w:p>
    <w:p w:rsidR="001C46F9" w:rsidRPr="0094262C" w:rsidRDefault="001C46F9" w:rsidP="001C46F9">
      <w:pPr>
        <w:spacing w:after="0" w:line="240" w:lineRule="auto"/>
        <w:ind w:right="71"/>
        <w:rPr>
          <w:rFonts w:ascii="Times New Roman" w:hAnsi="Times New Roman" w:cs="Times New Roman"/>
          <w:bCs/>
          <w:lang w:val="sr-Cyrl-CS"/>
        </w:rPr>
      </w:pPr>
    </w:p>
    <w:p w:rsidR="00B432BC" w:rsidRPr="0094262C" w:rsidRDefault="00B432BC" w:rsidP="004768EA">
      <w:pPr>
        <w:spacing w:after="0" w:line="240" w:lineRule="auto"/>
        <w:ind w:right="71"/>
        <w:rPr>
          <w:rFonts w:ascii="Times New Roman" w:hAnsi="Times New Roman" w:cs="Times New Roman"/>
          <w:bCs/>
          <w:lang w:val="sr-Cyrl-CS"/>
        </w:rPr>
      </w:pPr>
    </w:p>
    <w:p w:rsidR="00BF433C" w:rsidRPr="0094262C" w:rsidRDefault="00BF433C" w:rsidP="00BF433C">
      <w:pPr>
        <w:spacing w:after="0" w:line="240" w:lineRule="auto"/>
        <w:ind w:right="71"/>
        <w:rPr>
          <w:rFonts w:ascii="Times New Roman" w:hAnsi="Times New Roman" w:cs="Times New Roman"/>
          <w:lang w:val="sr-Cyrl-CS"/>
        </w:rPr>
      </w:pPr>
    </w:p>
    <w:p w:rsidR="00BF433C" w:rsidRPr="0094262C" w:rsidRDefault="00BF433C" w:rsidP="00BF433C">
      <w:pPr>
        <w:spacing w:after="0" w:line="240" w:lineRule="auto"/>
        <w:ind w:right="71"/>
        <w:rPr>
          <w:rFonts w:ascii="Times New Roman" w:hAnsi="Times New Roman" w:cs="Times New Roman"/>
          <w:b/>
          <w:bCs/>
          <w:lang w:val="sr-Cyrl-CS"/>
        </w:rPr>
      </w:pPr>
      <w:r w:rsidRPr="0094262C">
        <w:rPr>
          <w:rFonts w:ascii="Times New Roman" w:hAnsi="Times New Roman" w:cs="Times New Roman"/>
          <w:b/>
          <w:bCs/>
          <w:lang w:val="sr-Cyrl-CS"/>
        </w:rPr>
        <w:t>ОПШТИНСКА УПРАВА ОПШТИНЕ ВРЊАЧКА БАЊА</w:t>
      </w:r>
    </w:p>
    <w:p w:rsidR="00BF433C" w:rsidRPr="0094262C" w:rsidRDefault="00B432BC" w:rsidP="00BF433C">
      <w:pPr>
        <w:spacing w:after="0" w:line="240" w:lineRule="auto"/>
        <w:ind w:right="71"/>
        <w:rPr>
          <w:rFonts w:ascii="Times New Roman" w:hAnsi="Times New Roman" w:cs="Times New Roman"/>
          <w:b/>
          <w:bCs/>
          <w:lang w:val="sr-Cyrl-CS"/>
        </w:rPr>
      </w:pPr>
      <w:r>
        <w:rPr>
          <w:rFonts w:ascii="Times New Roman" w:hAnsi="Times New Roman" w:cs="Times New Roman"/>
          <w:b/>
          <w:bCs/>
          <w:lang w:val="sr-Cyrl-CS"/>
        </w:rPr>
        <w:t xml:space="preserve">Број:  </w:t>
      </w:r>
      <w:r w:rsidR="00EF6A82" w:rsidRPr="0094262C">
        <w:rPr>
          <w:rFonts w:ascii="Times New Roman" w:hAnsi="Times New Roman" w:cs="Times New Roman"/>
          <w:b/>
          <w:bCs/>
          <w:lang w:val="sr-Cyrl-CS"/>
        </w:rPr>
        <w:t xml:space="preserve"> од </w:t>
      </w:r>
      <w:r w:rsidR="004C4655" w:rsidRPr="0094262C">
        <w:rPr>
          <w:rFonts w:ascii="Times New Roman" w:hAnsi="Times New Roman" w:cs="Times New Roman"/>
          <w:b/>
          <w:bCs/>
          <w:lang w:val="sr-Cyrl-CS"/>
        </w:rPr>
        <w:t>___________________</w:t>
      </w:r>
      <w:r w:rsidR="00BF433C" w:rsidRPr="0094262C">
        <w:rPr>
          <w:rFonts w:ascii="Times New Roman" w:hAnsi="Times New Roman" w:cs="Times New Roman"/>
          <w:b/>
          <w:bCs/>
          <w:lang w:val="sr-Cyrl-CS"/>
        </w:rPr>
        <w:t>.год.</w:t>
      </w:r>
    </w:p>
    <w:p w:rsidR="00BF433C" w:rsidRPr="0094262C" w:rsidRDefault="00BF433C" w:rsidP="00BF433C">
      <w:pPr>
        <w:spacing w:after="0" w:line="240" w:lineRule="auto"/>
        <w:ind w:right="71"/>
        <w:rPr>
          <w:rFonts w:ascii="Times New Roman" w:hAnsi="Times New Roman" w:cs="Times New Roman"/>
          <w:b/>
          <w:bCs/>
          <w:lang w:val="sr-Cyrl-CS"/>
        </w:rPr>
      </w:pPr>
    </w:p>
    <w:p w:rsidR="009B3848" w:rsidRDefault="009B3848" w:rsidP="009B3848">
      <w:pPr>
        <w:autoSpaceDE w:val="0"/>
        <w:autoSpaceDN w:val="0"/>
        <w:adjustRightInd w:val="0"/>
        <w:spacing w:after="0" w:line="240" w:lineRule="auto"/>
        <w:jc w:val="both"/>
        <w:rPr>
          <w:rFonts w:ascii="Times New Roman" w:hAnsi="Times New Roman" w:cs="Times New Roman"/>
          <w:lang w:val="sr-Cyrl-CS"/>
        </w:rPr>
      </w:pPr>
      <w:r>
        <w:rPr>
          <w:rFonts w:ascii="Times New Roman" w:hAnsi="Times New Roman" w:cs="Times New Roman"/>
          <w:lang w:val="sr-Cyrl-CS"/>
        </w:rPr>
        <w:t xml:space="preserve"> </w:t>
      </w:r>
    </w:p>
    <w:p w:rsidR="00295CF0" w:rsidRDefault="00295CF0" w:rsidP="009B3848">
      <w:pPr>
        <w:autoSpaceDE w:val="0"/>
        <w:autoSpaceDN w:val="0"/>
        <w:adjustRightInd w:val="0"/>
        <w:spacing w:after="0" w:line="240" w:lineRule="auto"/>
        <w:jc w:val="both"/>
        <w:rPr>
          <w:rFonts w:ascii="Times New Roman" w:hAnsi="Times New Roman" w:cs="Times New Roman"/>
          <w:lang w:val="sr-Cyrl-CS"/>
        </w:rPr>
      </w:pPr>
    </w:p>
    <w:p w:rsidR="00295CF0" w:rsidRDefault="00295CF0" w:rsidP="009B3848">
      <w:pPr>
        <w:autoSpaceDE w:val="0"/>
        <w:autoSpaceDN w:val="0"/>
        <w:adjustRightInd w:val="0"/>
        <w:spacing w:after="0" w:line="240" w:lineRule="auto"/>
        <w:jc w:val="both"/>
        <w:rPr>
          <w:rFonts w:ascii="Times New Roman" w:hAnsi="Times New Roman" w:cs="Times New Roman"/>
          <w:lang w:val="sr-Cyrl-CS"/>
        </w:rPr>
      </w:pPr>
    </w:p>
    <w:p w:rsidR="00EB6FAD" w:rsidRDefault="00EB6FAD" w:rsidP="009B3848">
      <w:pPr>
        <w:pStyle w:val="wyq120---podnaslov-clana"/>
        <w:spacing w:before="0" w:after="0"/>
        <w:jc w:val="both"/>
        <w:rPr>
          <w:rFonts w:ascii="Times New Roman" w:hAnsi="Times New Roman" w:cs="Times New Roman"/>
          <w:i w:val="0"/>
          <w:sz w:val="22"/>
          <w:szCs w:val="22"/>
          <w:lang w:val="sr-Cyrl-CS"/>
        </w:rPr>
      </w:pPr>
      <w:r>
        <w:rPr>
          <w:rFonts w:ascii="Times New Roman" w:hAnsi="Times New Roman" w:cs="Times New Roman"/>
          <w:i w:val="0"/>
          <w:sz w:val="22"/>
          <w:szCs w:val="22"/>
          <w:lang w:val="sr-Cyrl-CS"/>
        </w:rPr>
        <w:t xml:space="preserve">     Обрадио:</w:t>
      </w:r>
    </w:p>
    <w:p w:rsidR="00EB6FAD" w:rsidRDefault="00EB6FAD" w:rsidP="009B3848">
      <w:pPr>
        <w:pStyle w:val="wyq120---podnaslov-clana"/>
        <w:spacing w:before="0" w:after="0"/>
        <w:jc w:val="both"/>
        <w:rPr>
          <w:rFonts w:ascii="Times New Roman" w:hAnsi="Times New Roman" w:cs="Times New Roman"/>
          <w:i w:val="0"/>
          <w:sz w:val="22"/>
          <w:szCs w:val="22"/>
          <w:lang w:val="sr-Cyrl-CS"/>
        </w:rPr>
      </w:pPr>
      <w:r>
        <w:rPr>
          <w:rFonts w:ascii="Times New Roman" w:hAnsi="Times New Roman" w:cs="Times New Roman"/>
          <w:i w:val="0"/>
          <w:sz w:val="22"/>
          <w:szCs w:val="22"/>
          <w:lang w:val="sr-Cyrl-CS"/>
        </w:rPr>
        <w:t xml:space="preserve">    СЕКРЕТАР СКУПШТИНЕ</w:t>
      </w:r>
      <w:r w:rsidR="009B3848" w:rsidRPr="000B04F7">
        <w:rPr>
          <w:rFonts w:ascii="Times New Roman" w:hAnsi="Times New Roman" w:cs="Times New Roman"/>
          <w:i w:val="0"/>
          <w:sz w:val="22"/>
          <w:szCs w:val="22"/>
          <w:lang w:val="sr-Cyrl-CS"/>
        </w:rPr>
        <w:t xml:space="preserve">   </w:t>
      </w:r>
    </w:p>
    <w:p w:rsidR="009B3848" w:rsidRPr="000B04F7" w:rsidRDefault="00EB6FAD" w:rsidP="009B3848">
      <w:pPr>
        <w:pStyle w:val="wyq120---podnaslov-clana"/>
        <w:spacing w:before="0" w:after="0"/>
        <w:jc w:val="both"/>
        <w:rPr>
          <w:rFonts w:ascii="Times New Roman" w:hAnsi="Times New Roman" w:cs="Times New Roman"/>
          <w:i w:val="0"/>
          <w:sz w:val="22"/>
          <w:szCs w:val="22"/>
          <w:lang w:val="sr-Cyrl-CS"/>
        </w:rPr>
      </w:pPr>
      <w:r>
        <w:rPr>
          <w:rFonts w:ascii="Times New Roman" w:hAnsi="Times New Roman" w:cs="Times New Roman"/>
          <w:i w:val="0"/>
          <w:sz w:val="22"/>
          <w:szCs w:val="22"/>
          <w:lang w:val="sr-Cyrl-CS"/>
        </w:rPr>
        <w:t xml:space="preserve">         Саша Радисављевић</w:t>
      </w:r>
      <w:r w:rsidR="009B3848" w:rsidRPr="000B04F7">
        <w:rPr>
          <w:rFonts w:ascii="Times New Roman" w:hAnsi="Times New Roman" w:cs="Times New Roman"/>
          <w:i w:val="0"/>
          <w:sz w:val="22"/>
          <w:szCs w:val="22"/>
          <w:lang w:val="sr-Cyrl-CS"/>
        </w:rPr>
        <w:t xml:space="preserve">     </w:t>
      </w:r>
    </w:p>
    <w:p w:rsidR="000B04F7" w:rsidRDefault="000B04F7" w:rsidP="009B3848">
      <w:pPr>
        <w:spacing w:after="0" w:line="240" w:lineRule="auto"/>
        <w:rPr>
          <w:rFonts w:ascii="Times New Roman" w:hAnsi="Times New Roman" w:cs="Times New Roman"/>
          <w:lang w:val="sr-Cyrl-CS"/>
        </w:rPr>
      </w:pPr>
    </w:p>
    <w:p w:rsidR="00EB6FAD" w:rsidRDefault="00EB6FAD" w:rsidP="00EB6FAD">
      <w:pPr>
        <w:autoSpaceDE w:val="0"/>
        <w:autoSpaceDN w:val="0"/>
        <w:adjustRightInd w:val="0"/>
        <w:spacing w:after="0" w:line="240" w:lineRule="auto"/>
        <w:jc w:val="right"/>
        <w:rPr>
          <w:rFonts w:ascii="Times New Roman" w:hAnsi="Times New Roman" w:cs="Times New Roman"/>
          <w:lang w:val="sr-Cyrl-CS"/>
        </w:rPr>
      </w:pPr>
      <w:r>
        <w:rPr>
          <w:rFonts w:ascii="Times New Roman" w:hAnsi="Times New Roman" w:cs="Times New Roman"/>
          <w:lang w:val="sr-Cyrl-CS"/>
        </w:rPr>
        <w:t>ОПШТИНСКИ ПРАВОБРАНИЛАЦ</w:t>
      </w:r>
    </w:p>
    <w:p w:rsidR="00EB6FAD" w:rsidRPr="000B04F7" w:rsidRDefault="00EB6FAD" w:rsidP="00EB6FAD">
      <w:pPr>
        <w:tabs>
          <w:tab w:val="left" w:pos="7020"/>
          <w:tab w:val="left" w:pos="7110"/>
        </w:tabs>
        <w:autoSpaceDE w:val="0"/>
        <w:autoSpaceDN w:val="0"/>
        <w:adjustRightInd w:val="0"/>
        <w:spacing w:after="0" w:line="240" w:lineRule="auto"/>
        <w:jc w:val="center"/>
        <w:rPr>
          <w:rFonts w:ascii="Times New Roman" w:hAnsi="Times New Roman" w:cs="Times New Roman"/>
          <w:lang w:val="sr-Cyrl-CS"/>
        </w:rPr>
      </w:pPr>
      <w:r>
        <w:rPr>
          <w:rFonts w:ascii="Times New Roman" w:hAnsi="Times New Roman" w:cs="Times New Roman"/>
          <w:lang w:val="sr-Cyrl-CS"/>
        </w:rPr>
        <w:t xml:space="preserve">                                                                                                    </w:t>
      </w:r>
      <w:bookmarkStart w:id="1" w:name="_GoBack"/>
      <w:bookmarkEnd w:id="1"/>
      <w:r>
        <w:rPr>
          <w:rFonts w:ascii="Times New Roman" w:hAnsi="Times New Roman" w:cs="Times New Roman"/>
          <w:lang w:val="sr-Cyrl-CS"/>
        </w:rPr>
        <w:t>Славица Станковић</w:t>
      </w:r>
      <w:r w:rsidRPr="000B04F7">
        <w:rPr>
          <w:rFonts w:ascii="Times New Roman" w:hAnsi="Times New Roman" w:cs="Times New Roman"/>
          <w:lang w:val="sr-Cyrl-CS"/>
        </w:rPr>
        <w:t xml:space="preserve"> </w:t>
      </w:r>
    </w:p>
    <w:p w:rsidR="009B3848" w:rsidRPr="000B04F7" w:rsidRDefault="009B3848" w:rsidP="00EB6FAD">
      <w:pPr>
        <w:spacing w:after="0" w:line="240" w:lineRule="auto"/>
        <w:jc w:val="center"/>
        <w:rPr>
          <w:rFonts w:ascii="Times New Roman" w:hAnsi="Times New Roman" w:cs="Times New Roman"/>
          <w:lang w:val="sr-Cyrl-CS"/>
        </w:rPr>
      </w:pPr>
    </w:p>
    <w:sectPr w:rsidR="009B3848" w:rsidRPr="000B04F7" w:rsidSect="007A7411">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80000000" w:usb2="00000008" w:usb3="00000000" w:csb0="000001F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20002A87" w:usb1="80000000" w:usb2="00000008" w:usb3="00000000" w:csb0="000001FF" w:csb1="00000000"/>
  </w:font>
  <w:font w:name="CTimesRoman">
    <w:altName w:val="Times New Roman"/>
    <w:charset w:val="00"/>
    <w:family w:val="auto"/>
    <w:pitch w:val="variable"/>
    <w:sig w:usb0="00000083" w:usb1="00000000" w:usb2="00000000" w:usb3="00000000" w:csb0="00000009" w:csb1="00000000"/>
  </w:font>
  <w:font w:name="Tahoma">
    <w:panose1 w:val="020B0604030504040204"/>
    <w:charset w:val="EE"/>
    <w:family w:val="swiss"/>
    <w:pitch w:val="variable"/>
    <w:sig w:usb0="61002A87" w:usb1="80000000" w:usb2="00000008" w:usb3="00000000" w:csb0="000101FF" w:csb1="00000000"/>
  </w:font>
  <w:font w:name="TimesNewRomanPSMT">
    <w:altName w:val="Times New Roman"/>
    <w:panose1 w:val="00000000000000000000"/>
    <w:charset w:val="00"/>
    <w:family w:val="roman"/>
    <w:notTrueType/>
    <w:pitch w:val="default"/>
    <w:sig w:usb0="00000207" w:usb1="00000000" w:usb2="00000000" w:usb3="00000000" w:csb0="00000007"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D0A6A"/>
    <w:multiLevelType w:val="hybridMultilevel"/>
    <w:tmpl w:val="4600F4D0"/>
    <w:lvl w:ilvl="0" w:tplc="ADAE7288">
      <w:start w:val="1"/>
      <w:numFmt w:val="decimal"/>
      <w:lvlText w:val="%1."/>
      <w:lvlJc w:val="left"/>
      <w:pPr>
        <w:ind w:left="465" w:hanging="360"/>
      </w:pPr>
      <w:rPr>
        <w:rFonts w:hint="default"/>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abstractNum w:abstractNumId="1">
    <w:nsid w:val="019442D1"/>
    <w:multiLevelType w:val="hybridMultilevel"/>
    <w:tmpl w:val="DC5C74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7621336"/>
    <w:multiLevelType w:val="hybridMultilevel"/>
    <w:tmpl w:val="2690D4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CDF44DF"/>
    <w:multiLevelType w:val="hybridMultilevel"/>
    <w:tmpl w:val="F9D4C4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C1659F7"/>
    <w:multiLevelType w:val="hybridMultilevel"/>
    <w:tmpl w:val="764255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433C"/>
    <w:rsid w:val="00045DB4"/>
    <w:rsid w:val="00096B02"/>
    <w:rsid w:val="000B04F7"/>
    <w:rsid w:val="000B3E18"/>
    <w:rsid w:val="00186603"/>
    <w:rsid w:val="00191CC4"/>
    <w:rsid w:val="001C46F9"/>
    <w:rsid w:val="001D6D3F"/>
    <w:rsid w:val="001E2A3E"/>
    <w:rsid w:val="00264B1F"/>
    <w:rsid w:val="00280DAB"/>
    <w:rsid w:val="00286902"/>
    <w:rsid w:val="00295CF0"/>
    <w:rsid w:val="002B43E6"/>
    <w:rsid w:val="002C122D"/>
    <w:rsid w:val="002E2503"/>
    <w:rsid w:val="00305975"/>
    <w:rsid w:val="003200CB"/>
    <w:rsid w:val="00331060"/>
    <w:rsid w:val="00341D0E"/>
    <w:rsid w:val="00366040"/>
    <w:rsid w:val="003B3A22"/>
    <w:rsid w:val="003B5AB1"/>
    <w:rsid w:val="003D31AD"/>
    <w:rsid w:val="003D7129"/>
    <w:rsid w:val="00404936"/>
    <w:rsid w:val="00420AD9"/>
    <w:rsid w:val="00425A84"/>
    <w:rsid w:val="0043722A"/>
    <w:rsid w:val="00450827"/>
    <w:rsid w:val="00460EFC"/>
    <w:rsid w:val="004768EA"/>
    <w:rsid w:val="004C4655"/>
    <w:rsid w:val="004D085F"/>
    <w:rsid w:val="004E7CA6"/>
    <w:rsid w:val="004F683C"/>
    <w:rsid w:val="00516A83"/>
    <w:rsid w:val="005302C1"/>
    <w:rsid w:val="00551B04"/>
    <w:rsid w:val="005613E7"/>
    <w:rsid w:val="0056669A"/>
    <w:rsid w:val="00581D29"/>
    <w:rsid w:val="005A3B74"/>
    <w:rsid w:val="005B7B02"/>
    <w:rsid w:val="0067072F"/>
    <w:rsid w:val="00680CC0"/>
    <w:rsid w:val="00690BFA"/>
    <w:rsid w:val="006B5EE0"/>
    <w:rsid w:val="006C781E"/>
    <w:rsid w:val="00754DA2"/>
    <w:rsid w:val="0078691F"/>
    <w:rsid w:val="007B2F3A"/>
    <w:rsid w:val="007C2DDC"/>
    <w:rsid w:val="00804B5F"/>
    <w:rsid w:val="00890F9D"/>
    <w:rsid w:val="0089253F"/>
    <w:rsid w:val="008D5E96"/>
    <w:rsid w:val="008E0CA1"/>
    <w:rsid w:val="008E29E7"/>
    <w:rsid w:val="0093314F"/>
    <w:rsid w:val="0094262C"/>
    <w:rsid w:val="00975B96"/>
    <w:rsid w:val="00987B85"/>
    <w:rsid w:val="009B3848"/>
    <w:rsid w:val="00A01812"/>
    <w:rsid w:val="00A30217"/>
    <w:rsid w:val="00A857F5"/>
    <w:rsid w:val="00AC56F3"/>
    <w:rsid w:val="00AF4951"/>
    <w:rsid w:val="00B21B96"/>
    <w:rsid w:val="00B24087"/>
    <w:rsid w:val="00B3667C"/>
    <w:rsid w:val="00B432BC"/>
    <w:rsid w:val="00B83968"/>
    <w:rsid w:val="00BB10DD"/>
    <w:rsid w:val="00BE4875"/>
    <w:rsid w:val="00BF433C"/>
    <w:rsid w:val="00C431CA"/>
    <w:rsid w:val="00C80519"/>
    <w:rsid w:val="00C83B4C"/>
    <w:rsid w:val="00C92815"/>
    <w:rsid w:val="00C9520D"/>
    <w:rsid w:val="00CB6A27"/>
    <w:rsid w:val="00CC5E85"/>
    <w:rsid w:val="00D15AFF"/>
    <w:rsid w:val="00D40FE7"/>
    <w:rsid w:val="00D542F5"/>
    <w:rsid w:val="00D96B58"/>
    <w:rsid w:val="00DE1605"/>
    <w:rsid w:val="00DF2D14"/>
    <w:rsid w:val="00E16EDE"/>
    <w:rsid w:val="00E470E5"/>
    <w:rsid w:val="00EB6FAD"/>
    <w:rsid w:val="00EC580E"/>
    <w:rsid w:val="00EE2169"/>
    <w:rsid w:val="00EF6A82"/>
    <w:rsid w:val="00EF6EE0"/>
    <w:rsid w:val="00F52ED2"/>
    <w:rsid w:val="00F843DD"/>
    <w:rsid w:val="00FB1120"/>
    <w:rsid w:val="00FD1547"/>
    <w:rsid w:val="00FE51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basedOn w:val="Normal"/>
    <w:rsid w:val="00BF433C"/>
    <w:pPr>
      <w:spacing w:before="100" w:beforeAutospacing="1" w:after="100" w:afterAutospacing="1" w:line="240" w:lineRule="auto"/>
    </w:pPr>
    <w:rPr>
      <w:rFonts w:ascii="Arial" w:eastAsia="Times New Roman" w:hAnsi="Arial" w:cs="Arial"/>
      <w:lang w:val="sr-Latn-CS" w:eastAsia="sr-Latn-CS"/>
    </w:rPr>
  </w:style>
  <w:style w:type="paragraph" w:customStyle="1" w:styleId="Default">
    <w:name w:val="Default"/>
    <w:rsid w:val="00BF433C"/>
    <w:pPr>
      <w:autoSpaceDE w:val="0"/>
      <w:autoSpaceDN w:val="0"/>
      <w:adjustRightInd w:val="0"/>
      <w:spacing w:after="0" w:line="240" w:lineRule="auto"/>
    </w:pPr>
    <w:rPr>
      <w:rFonts w:ascii="Times New Roman" w:eastAsia="Times New Roman" w:hAnsi="Times New Roman" w:cs="Times New Roman"/>
      <w:color w:val="000000"/>
      <w:sz w:val="24"/>
      <w:szCs w:val="24"/>
      <w:lang w:val="sr-Latn-CS" w:eastAsia="sr-Latn-CS"/>
    </w:rPr>
  </w:style>
  <w:style w:type="paragraph" w:styleId="Title">
    <w:name w:val="Title"/>
    <w:basedOn w:val="Normal"/>
    <w:link w:val="TitleChar"/>
    <w:qFormat/>
    <w:rsid w:val="00BF433C"/>
    <w:pPr>
      <w:spacing w:after="0" w:line="240" w:lineRule="auto"/>
      <w:jc w:val="center"/>
    </w:pPr>
    <w:rPr>
      <w:rFonts w:ascii="CTimesRoman" w:eastAsia="Times New Roman" w:hAnsi="CTimesRoman" w:cs="Times New Roman"/>
      <w:sz w:val="24"/>
      <w:szCs w:val="20"/>
    </w:rPr>
  </w:style>
  <w:style w:type="character" w:customStyle="1" w:styleId="TitleChar">
    <w:name w:val="Title Char"/>
    <w:basedOn w:val="DefaultParagraphFont"/>
    <w:link w:val="Title"/>
    <w:rsid w:val="00BF433C"/>
    <w:rPr>
      <w:rFonts w:ascii="CTimesRoman" w:eastAsia="Times New Roman" w:hAnsi="CTimesRoman" w:cs="Times New Roman"/>
      <w:sz w:val="24"/>
      <w:szCs w:val="20"/>
    </w:rPr>
  </w:style>
  <w:style w:type="paragraph" w:styleId="ListParagraph">
    <w:name w:val="List Paragraph"/>
    <w:basedOn w:val="Normal"/>
    <w:uiPriority w:val="34"/>
    <w:qFormat/>
    <w:rsid w:val="00C9520D"/>
    <w:pPr>
      <w:ind w:left="720"/>
      <w:contextualSpacing/>
    </w:pPr>
  </w:style>
  <w:style w:type="paragraph" w:styleId="BalloonText">
    <w:name w:val="Balloon Text"/>
    <w:basedOn w:val="Normal"/>
    <w:link w:val="BalloonTextChar"/>
    <w:uiPriority w:val="99"/>
    <w:semiHidden/>
    <w:unhideWhenUsed/>
    <w:rsid w:val="00C83B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83B4C"/>
    <w:rPr>
      <w:rFonts w:ascii="Tahoma" w:hAnsi="Tahoma" w:cs="Tahoma"/>
      <w:sz w:val="16"/>
      <w:szCs w:val="16"/>
    </w:rPr>
  </w:style>
  <w:style w:type="paragraph" w:customStyle="1" w:styleId="wyq120---podnaslov-clana">
    <w:name w:val="wyq120---podnaslov-clana"/>
    <w:basedOn w:val="Normal"/>
    <w:rsid w:val="009B3848"/>
    <w:pPr>
      <w:spacing w:before="240" w:after="240" w:line="240" w:lineRule="auto"/>
      <w:jc w:val="center"/>
    </w:pPr>
    <w:rPr>
      <w:rFonts w:ascii="Arial" w:eastAsia="Times New Roman" w:hAnsi="Arial" w:cs="Arial"/>
      <w:i/>
      <w:iCs/>
      <w:sz w:val="24"/>
      <w:szCs w:val="24"/>
      <w:lang w:val="sr-Latn-CS" w:eastAsia="sr-Latn-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basedOn w:val="Normal"/>
    <w:rsid w:val="00BF433C"/>
    <w:pPr>
      <w:spacing w:before="100" w:beforeAutospacing="1" w:after="100" w:afterAutospacing="1" w:line="240" w:lineRule="auto"/>
    </w:pPr>
    <w:rPr>
      <w:rFonts w:ascii="Arial" w:eastAsia="Times New Roman" w:hAnsi="Arial" w:cs="Arial"/>
      <w:lang w:val="sr-Latn-CS" w:eastAsia="sr-Latn-CS"/>
    </w:rPr>
  </w:style>
  <w:style w:type="paragraph" w:customStyle="1" w:styleId="Default">
    <w:name w:val="Default"/>
    <w:rsid w:val="00BF433C"/>
    <w:pPr>
      <w:autoSpaceDE w:val="0"/>
      <w:autoSpaceDN w:val="0"/>
      <w:adjustRightInd w:val="0"/>
      <w:spacing w:after="0" w:line="240" w:lineRule="auto"/>
    </w:pPr>
    <w:rPr>
      <w:rFonts w:ascii="Times New Roman" w:eastAsia="Times New Roman" w:hAnsi="Times New Roman" w:cs="Times New Roman"/>
      <w:color w:val="000000"/>
      <w:sz w:val="24"/>
      <w:szCs w:val="24"/>
      <w:lang w:val="sr-Latn-CS" w:eastAsia="sr-Latn-CS"/>
    </w:rPr>
  </w:style>
  <w:style w:type="paragraph" w:styleId="Title">
    <w:name w:val="Title"/>
    <w:basedOn w:val="Normal"/>
    <w:link w:val="TitleChar"/>
    <w:qFormat/>
    <w:rsid w:val="00BF433C"/>
    <w:pPr>
      <w:spacing w:after="0" w:line="240" w:lineRule="auto"/>
      <w:jc w:val="center"/>
    </w:pPr>
    <w:rPr>
      <w:rFonts w:ascii="CTimesRoman" w:eastAsia="Times New Roman" w:hAnsi="CTimesRoman" w:cs="Times New Roman"/>
      <w:sz w:val="24"/>
      <w:szCs w:val="20"/>
    </w:rPr>
  </w:style>
  <w:style w:type="character" w:customStyle="1" w:styleId="TitleChar">
    <w:name w:val="Title Char"/>
    <w:basedOn w:val="DefaultParagraphFont"/>
    <w:link w:val="Title"/>
    <w:rsid w:val="00BF433C"/>
    <w:rPr>
      <w:rFonts w:ascii="CTimesRoman" w:eastAsia="Times New Roman" w:hAnsi="CTimesRoman" w:cs="Times New Roman"/>
      <w:sz w:val="24"/>
      <w:szCs w:val="20"/>
    </w:rPr>
  </w:style>
  <w:style w:type="paragraph" w:styleId="ListParagraph">
    <w:name w:val="List Paragraph"/>
    <w:basedOn w:val="Normal"/>
    <w:uiPriority w:val="34"/>
    <w:qFormat/>
    <w:rsid w:val="00C9520D"/>
    <w:pPr>
      <w:ind w:left="720"/>
      <w:contextualSpacing/>
    </w:pPr>
  </w:style>
  <w:style w:type="paragraph" w:styleId="BalloonText">
    <w:name w:val="Balloon Text"/>
    <w:basedOn w:val="Normal"/>
    <w:link w:val="BalloonTextChar"/>
    <w:uiPriority w:val="99"/>
    <w:semiHidden/>
    <w:unhideWhenUsed/>
    <w:rsid w:val="00C83B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83B4C"/>
    <w:rPr>
      <w:rFonts w:ascii="Tahoma" w:hAnsi="Tahoma" w:cs="Tahoma"/>
      <w:sz w:val="16"/>
      <w:szCs w:val="16"/>
    </w:rPr>
  </w:style>
  <w:style w:type="paragraph" w:customStyle="1" w:styleId="wyq120---podnaslov-clana">
    <w:name w:val="wyq120---podnaslov-clana"/>
    <w:basedOn w:val="Normal"/>
    <w:rsid w:val="009B3848"/>
    <w:pPr>
      <w:spacing w:before="240" w:after="240" w:line="240" w:lineRule="auto"/>
      <w:jc w:val="center"/>
    </w:pPr>
    <w:rPr>
      <w:rFonts w:ascii="Arial" w:eastAsia="Times New Roman" w:hAnsi="Arial" w:cs="Arial"/>
      <w:i/>
      <w:iCs/>
      <w:sz w:val="24"/>
      <w:szCs w:val="24"/>
      <w:lang w:val="sr-Latn-CS" w:eastAsia="sr-Latn-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8C5FBF-9575-4EDF-A81D-3175907F41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2</Pages>
  <Words>702</Words>
  <Characters>4007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Lj.Blagojevic</dc:creator>
  <cp:lastModifiedBy>o.gajsek</cp:lastModifiedBy>
  <cp:revision>5</cp:revision>
  <cp:lastPrinted>2021-06-24T09:21:00Z</cp:lastPrinted>
  <dcterms:created xsi:type="dcterms:W3CDTF">2021-06-17T08:59:00Z</dcterms:created>
  <dcterms:modified xsi:type="dcterms:W3CDTF">2021-06-24T09:24:00Z</dcterms:modified>
</cp:coreProperties>
</file>